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1E4E10">
        <w:rPr>
          <w:rFonts w:ascii="Times New Roman" w:eastAsia="Times New Roman" w:hAnsi="Times New Roman" w:cs="Times New Roman"/>
          <w:lang w:eastAsia="ru-RU"/>
        </w:rPr>
        <w:t>изоляционных материалов</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1E4E10" w:rsidRPr="001E4E10">
        <w:rPr>
          <w:rFonts w:ascii="Times New Roman" w:eastAsia="Times New Roman" w:hAnsi="Times New Roman" w:cs="Times New Roman"/>
          <w:lang w:eastAsia="ru-RU"/>
        </w:rPr>
        <w:t>изоляционны</w:t>
      </w:r>
      <w:r w:rsidR="001E4E10">
        <w:rPr>
          <w:rFonts w:ascii="Times New Roman" w:eastAsia="Times New Roman" w:hAnsi="Times New Roman" w:cs="Times New Roman"/>
          <w:lang w:eastAsia="ru-RU"/>
        </w:rPr>
        <w:t>е</w:t>
      </w:r>
      <w:r w:rsidR="001E4E10" w:rsidRPr="001E4E10">
        <w:rPr>
          <w:rFonts w:ascii="Times New Roman" w:eastAsia="Times New Roman" w:hAnsi="Times New Roman" w:cs="Times New Roman"/>
          <w:lang w:eastAsia="ru-RU"/>
        </w:rPr>
        <w:t xml:space="preserve"> материал</w:t>
      </w:r>
      <w:r w:rsidR="001E4E10">
        <w:rPr>
          <w:rFonts w:ascii="Times New Roman" w:eastAsia="Times New Roman" w:hAnsi="Times New Roman" w:cs="Times New Roman"/>
          <w:lang w:eastAsia="ru-RU"/>
        </w:rPr>
        <w:t>ы</w:t>
      </w:r>
      <w:r w:rsidR="001E4E10" w:rsidRPr="001E4E1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14</w:t>
      </w:r>
      <w:r w:rsidRPr="007D68D1">
        <w:rPr>
          <w:rFonts w:ascii="Times New Roman" w:eastAsia="Times New Roman" w:hAnsi="Times New Roman" w:cs="Times New Roman"/>
          <w:b/>
          <w:lang w:eastAsia="ru-RU"/>
        </w:rPr>
        <w:t xml:space="preserve"> (</w:t>
      </w:r>
      <w:r w:rsidR="00885B7E">
        <w:rPr>
          <w:rFonts w:ascii="Times New Roman" w:eastAsia="Times New Roman" w:hAnsi="Times New Roman" w:cs="Times New Roman"/>
          <w:b/>
          <w:lang w:eastAsia="ru-RU"/>
        </w:rPr>
        <w:t>четырнадцати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w:t>
      </w:r>
      <w:r w:rsidRPr="007D68D1">
        <w:rPr>
          <w:rFonts w:ascii="Times New Roman" w:eastAsia="Times New Roman" w:hAnsi="Times New Roman" w:cs="Times New Roman"/>
          <w:lang w:eastAsia="ru-RU"/>
        </w:rPr>
        <w:lastRenderedPageBreak/>
        <w:t>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lastRenderedPageBreak/>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 xml:space="preserve">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w:t>
      </w:r>
      <w:r w:rsidRPr="007D68D1">
        <w:rPr>
          <w:rFonts w:ascii="Times New Roman" w:eastAsia="Calibri" w:hAnsi="Times New Roman" w:cs="Times New Roman"/>
          <w:bCs/>
        </w:rPr>
        <w:lastRenderedPageBreak/>
        <w:t>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1E4E10" w:rsidRPr="001E4E10" w:rsidRDefault="001E4E10" w:rsidP="001E4E10">
      <w:pPr>
        <w:spacing w:after="0" w:line="240" w:lineRule="auto"/>
        <w:jc w:val="center"/>
        <w:rPr>
          <w:rFonts w:ascii="Times New Roman" w:eastAsia="Times New Roman" w:hAnsi="Times New Roman" w:cs="Times New Roman"/>
          <w:b/>
          <w:sz w:val="24"/>
          <w:szCs w:val="24"/>
          <w:lang w:eastAsia="ru-RU"/>
        </w:rPr>
      </w:pPr>
      <w:r w:rsidRPr="001E4E10">
        <w:rPr>
          <w:rFonts w:ascii="Times New Roman" w:eastAsia="Times New Roman" w:hAnsi="Times New Roman" w:cs="Times New Roman"/>
          <w:b/>
          <w:sz w:val="24"/>
          <w:szCs w:val="24"/>
          <w:lang w:eastAsia="ru-RU"/>
        </w:rPr>
        <w:t>ТЕХНИЧЕСКОЕ ЗАДАНИЕ</w:t>
      </w:r>
    </w:p>
    <w:p w:rsidR="001E4E10" w:rsidRPr="001E4E10" w:rsidRDefault="001E4E10" w:rsidP="001E4E10">
      <w:pPr>
        <w:spacing w:after="0" w:line="240" w:lineRule="auto"/>
        <w:jc w:val="center"/>
        <w:rPr>
          <w:rFonts w:ascii="Times New Roman" w:eastAsia="Times New Roman" w:hAnsi="Times New Roman" w:cs="Times New Roman"/>
          <w:b/>
          <w:sz w:val="24"/>
          <w:szCs w:val="24"/>
          <w:lang w:eastAsia="ru-RU"/>
        </w:rPr>
      </w:pPr>
      <w:r w:rsidRPr="001E4E10">
        <w:rPr>
          <w:rFonts w:ascii="Times New Roman" w:eastAsia="Times New Roman" w:hAnsi="Times New Roman" w:cs="Times New Roman"/>
          <w:b/>
          <w:sz w:val="24"/>
          <w:szCs w:val="24"/>
          <w:lang w:eastAsia="ru-RU"/>
        </w:rPr>
        <w:t>на поставку теплоизоляционных материалов для нужд НТ МУП «Горэнерго-НТ»</w:t>
      </w:r>
    </w:p>
    <w:p w:rsidR="001E4E10" w:rsidRPr="001E4E10" w:rsidRDefault="001E4E10" w:rsidP="001E4E10">
      <w:pPr>
        <w:spacing w:after="0" w:line="240" w:lineRule="auto"/>
        <w:jc w:val="center"/>
        <w:rPr>
          <w:rFonts w:ascii="Times New Roman" w:eastAsia="Times New Roman" w:hAnsi="Times New Roman" w:cs="Times New Roman"/>
          <w:b/>
          <w:sz w:val="24"/>
          <w:szCs w:val="24"/>
          <w:lang w:eastAsia="ru-RU"/>
        </w:rPr>
      </w:pPr>
    </w:p>
    <w:p w:rsidR="001E4E10" w:rsidRPr="001E4E10" w:rsidRDefault="001E4E10" w:rsidP="001E4E10">
      <w:pPr>
        <w:numPr>
          <w:ilvl w:val="0"/>
          <w:numId w:val="5"/>
        </w:numPr>
        <w:suppressAutoHyphens/>
        <w:spacing w:after="0" w:line="240" w:lineRule="auto"/>
        <w:ind w:left="0" w:firstLine="0"/>
        <w:contextualSpacing/>
        <w:jc w:val="both"/>
        <w:rPr>
          <w:rFonts w:ascii="Times New Roman" w:eastAsia="Times New Roman" w:hAnsi="Times New Roman" w:cs="Times New Roman"/>
          <w:b/>
          <w:lang w:eastAsia="ru-RU"/>
        </w:rPr>
      </w:pPr>
      <w:r w:rsidRPr="001E4E10">
        <w:rPr>
          <w:rFonts w:ascii="Times New Roman" w:eastAsia="Times New Roman" w:hAnsi="Times New Roman" w:cs="Times New Roman"/>
          <w:b/>
          <w:lang w:eastAsia="ru-RU"/>
        </w:rPr>
        <w:t>Требования к наименованию параметрам, техническим характеристикам и количеству поставляемого товара</w:t>
      </w:r>
    </w:p>
    <w:tbl>
      <w:tblPr>
        <w:tblpPr w:leftFromText="180" w:rightFromText="180" w:vertAnchor="text" w:horzAnchor="margin" w:tblpXSpec="center" w:tblpY="42"/>
        <w:tblW w:w="10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843"/>
        <w:gridCol w:w="3827"/>
        <w:gridCol w:w="2222"/>
        <w:gridCol w:w="1464"/>
        <w:gridCol w:w="937"/>
      </w:tblGrid>
      <w:tr w:rsidR="001E4E10" w:rsidRPr="001E4E10" w:rsidTr="00466950">
        <w:tc>
          <w:tcPr>
            <w:tcW w:w="392" w:type="dxa"/>
            <w:tcBorders>
              <w:bottom w:val="single" w:sz="4" w:space="0" w:color="000000"/>
              <w:right w:val="single" w:sz="4" w:space="0" w:color="000000"/>
            </w:tcBorders>
            <w:vAlign w:val="center"/>
          </w:tcPr>
          <w:p w:rsidR="001E4E10" w:rsidRPr="001E4E10" w:rsidRDefault="001E4E10" w:rsidP="001E4E10">
            <w:pPr>
              <w:widowControl w:val="0"/>
              <w:autoSpaceDE w:val="0"/>
              <w:spacing w:after="0" w:line="240" w:lineRule="auto"/>
              <w:ind w:left="-142" w:right="-108"/>
              <w:jc w:val="center"/>
              <w:rPr>
                <w:rFonts w:ascii="Times New Roman" w:eastAsia="Times New Roman" w:hAnsi="Times New Roman" w:cs="Times New Roman"/>
                <w:b/>
                <w:bCs/>
                <w:sz w:val="20"/>
                <w:szCs w:val="20"/>
                <w:lang w:eastAsia="ar-SA"/>
              </w:rPr>
            </w:pPr>
            <w:r w:rsidRPr="001E4E10">
              <w:rPr>
                <w:rFonts w:ascii="Times New Roman" w:eastAsia="Times New Roman" w:hAnsi="Times New Roman" w:cs="Times New Roman"/>
                <w:b/>
                <w:bCs/>
                <w:sz w:val="16"/>
                <w:szCs w:val="16"/>
                <w:lang w:eastAsia="ar-SA"/>
              </w:rPr>
              <w:t xml:space="preserve"> №, </w:t>
            </w:r>
            <w:proofErr w:type="gramStart"/>
            <w:r w:rsidRPr="001E4E10">
              <w:rPr>
                <w:rFonts w:ascii="Times New Roman" w:eastAsia="Times New Roman" w:hAnsi="Times New Roman" w:cs="Times New Roman"/>
                <w:b/>
                <w:bCs/>
                <w:sz w:val="16"/>
                <w:szCs w:val="16"/>
                <w:lang w:eastAsia="ar-SA"/>
              </w:rPr>
              <w:t>п</w:t>
            </w:r>
            <w:proofErr w:type="gramEnd"/>
            <w:r w:rsidRPr="001E4E10">
              <w:rPr>
                <w:rFonts w:ascii="Times New Roman" w:eastAsia="Times New Roman" w:hAnsi="Times New Roman" w:cs="Times New Roman"/>
                <w:b/>
                <w:bCs/>
                <w:sz w:val="16"/>
                <w:szCs w:val="16"/>
                <w:lang w:eastAsia="ar-SA"/>
              </w:rPr>
              <w:t>/п</w:t>
            </w:r>
            <w:r w:rsidRPr="001E4E10">
              <w:rPr>
                <w:rFonts w:ascii="Times New Roman" w:eastAsia="Times New Roman" w:hAnsi="Times New Roman" w:cs="Times New Roman"/>
                <w:b/>
                <w:bCs/>
                <w:sz w:val="20"/>
                <w:szCs w:val="20"/>
                <w:lang w:eastAsia="ar-SA"/>
              </w:rPr>
              <w:t>.</w:t>
            </w:r>
          </w:p>
        </w:tc>
        <w:tc>
          <w:tcPr>
            <w:tcW w:w="1843" w:type="dxa"/>
            <w:tcBorders>
              <w:left w:val="single" w:sz="4" w:space="0" w:color="000000"/>
              <w:bottom w:val="single" w:sz="4" w:space="0" w:color="000000"/>
              <w:right w:val="single" w:sz="4" w:space="0" w:color="000000"/>
            </w:tcBorders>
            <w:vAlign w:val="center"/>
            <w:hideMark/>
          </w:tcPr>
          <w:p w:rsidR="001E4E10" w:rsidRPr="001E4E10" w:rsidRDefault="001E4E10" w:rsidP="001E4E10">
            <w:pPr>
              <w:widowControl w:val="0"/>
              <w:autoSpaceDE w:val="0"/>
              <w:spacing w:after="0" w:line="240" w:lineRule="auto"/>
              <w:jc w:val="center"/>
              <w:rPr>
                <w:rFonts w:ascii="Times New Roman" w:eastAsia="Times New Roman" w:hAnsi="Times New Roman" w:cs="Times New Roman"/>
                <w:b/>
                <w:bCs/>
                <w:sz w:val="20"/>
                <w:szCs w:val="20"/>
                <w:lang w:eastAsia="ar-SA"/>
              </w:rPr>
            </w:pPr>
            <w:r w:rsidRPr="001E4E10">
              <w:rPr>
                <w:rFonts w:ascii="Times New Roman" w:eastAsia="Times New Roman" w:hAnsi="Times New Roman" w:cs="Times New Roman"/>
                <w:b/>
                <w:bCs/>
                <w:sz w:val="20"/>
                <w:szCs w:val="20"/>
                <w:lang w:eastAsia="ar-SA"/>
              </w:rPr>
              <w:t>Наименование поставляемого товара</w:t>
            </w:r>
          </w:p>
        </w:tc>
        <w:tc>
          <w:tcPr>
            <w:tcW w:w="3827" w:type="dxa"/>
            <w:tcBorders>
              <w:left w:val="single" w:sz="4" w:space="0" w:color="000000"/>
              <w:bottom w:val="single" w:sz="4" w:space="0" w:color="000000"/>
              <w:right w:val="single" w:sz="4" w:space="0" w:color="000000"/>
            </w:tcBorders>
            <w:vAlign w:val="center"/>
            <w:hideMark/>
          </w:tcPr>
          <w:p w:rsidR="001E4E10" w:rsidRPr="001E4E10" w:rsidRDefault="001E4E10" w:rsidP="001E4E10">
            <w:pPr>
              <w:widowControl w:val="0"/>
              <w:autoSpaceDE w:val="0"/>
              <w:spacing w:after="0" w:line="240" w:lineRule="auto"/>
              <w:jc w:val="center"/>
              <w:rPr>
                <w:rFonts w:ascii="Times New Roman" w:eastAsia="Times New Roman" w:hAnsi="Times New Roman" w:cs="Times New Roman"/>
                <w:b/>
                <w:bCs/>
                <w:sz w:val="20"/>
                <w:szCs w:val="20"/>
                <w:lang w:eastAsia="ar-SA"/>
              </w:rPr>
            </w:pPr>
            <w:r w:rsidRPr="001E4E10">
              <w:rPr>
                <w:rFonts w:ascii="Times New Roman" w:eastAsia="Times New Roman" w:hAnsi="Times New Roman" w:cs="Times New Roman"/>
                <w:b/>
                <w:sz w:val="20"/>
                <w:szCs w:val="20"/>
                <w:lang w:eastAsia="ar-SA"/>
              </w:rPr>
              <w:t>Наименование параметра,       требуемые характеристики</w:t>
            </w:r>
          </w:p>
        </w:tc>
        <w:tc>
          <w:tcPr>
            <w:tcW w:w="2222" w:type="dxa"/>
            <w:tcBorders>
              <w:left w:val="single" w:sz="4" w:space="0" w:color="000000"/>
              <w:bottom w:val="single" w:sz="4" w:space="0" w:color="000000"/>
              <w:right w:val="single" w:sz="4" w:space="0" w:color="000000"/>
            </w:tcBorders>
            <w:vAlign w:val="center"/>
          </w:tcPr>
          <w:p w:rsidR="001E4E10" w:rsidRPr="001E4E10" w:rsidRDefault="001E4E10" w:rsidP="001E4E10">
            <w:pPr>
              <w:widowControl w:val="0"/>
              <w:autoSpaceDE w:val="0"/>
              <w:spacing w:after="0" w:line="240" w:lineRule="auto"/>
              <w:jc w:val="center"/>
              <w:rPr>
                <w:rFonts w:ascii="Times New Roman" w:eastAsia="Times New Roman" w:hAnsi="Times New Roman" w:cs="Times New Roman"/>
                <w:b/>
                <w:sz w:val="20"/>
                <w:szCs w:val="20"/>
                <w:lang w:eastAsia="ar-SA"/>
              </w:rPr>
            </w:pPr>
            <w:r w:rsidRPr="001E4E10">
              <w:rPr>
                <w:rFonts w:ascii="Times New Roman" w:eastAsia="Times New Roman" w:hAnsi="Times New Roman" w:cs="Times New Roman"/>
                <w:b/>
                <w:sz w:val="20"/>
                <w:szCs w:val="20"/>
                <w:lang w:eastAsia="ar-SA"/>
              </w:rPr>
              <w:t>Степень конкретности</w:t>
            </w:r>
          </w:p>
        </w:tc>
        <w:tc>
          <w:tcPr>
            <w:tcW w:w="1464" w:type="dxa"/>
            <w:tcBorders>
              <w:left w:val="single" w:sz="4" w:space="0" w:color="000000"/>
              <w:bottom w:val="single" w:sz="4" w:space="0" w:color="000000"/>
            </w:tcBorders>
            <w:vAlign w:val="center"/>
            <w:hideMark/>
          </w:tcPr>
          <w:p w:rsidR="001E4E10" w:rsidRPr="001E4E10" w:rsidRDefault="001E4E10" w:rsidP="001E4E10">
            <w:pPr>
              <w:suppressAutoHyphens/>
              <w:spacing w:after="0" w:line="240" w:lineRule="auto"/>
              <w:jc w:val="center"/>
              <w:rPr>
                <w:rFonts w:ascii="Times New Roman" w:eastAsia="Times New Roman" w:hAnsi="Times New Roman" w:cs="Times New Roman"/>
                <w:b/>
                <w:sz w:val="20"/>
                <w:szCs w:val="20"/>
                <w:lang w:eastAsia="ar-SA"/>
              </w:rPr>
            </w:pPr>
            <w:r w:rsidRPr="001E4E10">
              <w:rPr>
                <w:rFonts w:ascii="Times New Roman" w:eastAsia="Times New Roman" w:hAnsi="Times New Roman" w:cs="Times New Roman"/>
                <w:b/>
                <w:sz w:val="20"/>
                <w:szCs w:val="20"/>
                <w:lang w:eastAsia="ar-SA"/>
              </w:rPr>
              <w:t>Значение</w:t>
            </w:r>
          </w:p>
        </w:tc>
        <w:tc>
          <w:tcPr>
            <w:tcW w:w="937" w:type="dxa"/>
            <w:tcBorders>
              <w:left w:val="single" w:sz="4" w:space="0" w:color="000000"/>
              <w:bottom w:val="single" w:sz="4" w:space="0" w:color="000000"/>
            </w:tcBorders>
          </w:tcPr>
          <w:p w:rsidR="001E4E10" w:rsidRPr="001E4E10" w:rsidRDefault="001E4E10" w:rsidP="001E4E10">
            <w:pPr>
              <w:suppressAutoHyphens/>
              <w:spacing w:after="0" w:line="240" w:lineRule="auto"/>
              <w:jc w:val="center"/>
              <w:rPr>
                <w:rFonts w:ascii="Times New Roman" w:eastAsia="Times New Roman" w:hAnsi="Times New Roman" w:cs="Times New Roman"/>
                <w:b/>
                <w:sz w:val="20"/>
                <w:szCs w:val="20"/>
                <w:lang w:eastAsia="ar-SA"/>
              </w:rPr>
            </w:pPr>
            <w:r w:rsidRPr="001E4E10">
              <w:rPr>
                <w:rFonts w:ascii="Times New Roman" w:eastAsia="Times New Roman" w:hAnsi="Times New Roman" w:cs="Times New Roman"/>
                <w:b/>
                <w:sz w:val="20"/>
                <w:szCs w:val="20"/>
                <w:lang w:eastAsia="ar-SA"/>
              </w:rPr>
              <w:t>Количество</w:t>
            </w:r>
          </w:p>
        </w:tc>
      </w:tr>
      <w:tr w:rsidR="001E4E10" w:rsidRPr="001E4E10" w:rsidTr="00466950">
        <w:trPr>
          <w:trHeight w:val="284"/>
        </w:trPr>
        <w:tc>
          <w:tcPr>
            <w:tcW w:w="392" w:type="dxa"/>
            <w:vMerge w:val="restart"/>
            <w:tcBorders>
              <w:top w:val="doub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bookmarkStart w:id="10" w:name="_Hlk2253757"/>
            <w:r w:rsidRPr="001E4E10">
              <w:rPr>
                <w:rFonts w:ascii="Times New Roman" w:eastAsia="Times New Roman" w:hAnsi="Times New Roman" w:cs="Times New Roman"/>
                <w:sz w:val="24"/>
                <w:szCs w:val="24"/>
                <w:lang w:eastAsia="ar-SA"/>
              </w:rPr>
              <w:t>1</w:t>
            </w:r>
          </w:p>
        </w:tc>
        <w:tc>
          <w:tcPr>
            <w:tcW w:w="1843" w:type="dxa"/>
            <w:vMerge w:val="restart"/>
            <w:tcBorders>
              <w:top w:val="double" w:sz="4" w:space="0" w:color="000000"/>
              <w:left w:val="single" w:sz="4" w:space="0" w:color="000000"/>
              <w:right w:val="single" w:sz="4" w:space="0" w:color="000000"/>
            </w:tcBorders>
            <w:vAlign w:val="center"/>
          </w:tcPr>
          <w:p w:rsidR="001E4E10" w:rsidRPr="001E4E10" w:rsidRDefault="001E4E10" w:rsidP="001E4E10">
            <w:pPr>
              <w:suppressAutoHyphens/>
              <w:autoSpaceDE w:val="0"/>
              <w:autoSpaceDN w:val="0"/>
              <w:adjustRightInd w:val="0"/>
              <w:spacing w:after="0" w:line="240" w:lineRule="auto"/>
              <w:ind w:left="-108" w:right="-195"/>
              <w:jc w:val="center"/>
              <w:rPr>
                <w:rFonts w:ascii="Times New Roman" w:eastAsia="Times New Roman" w:hAnsi="Times New Roman" w:cs="Times New Roman"/>
                <w:sz w:val="20"/>
                <w:szCs w:val="20"/>
                <w:lang w:eastAsia="ar-SA"/>
              </w:rPr>
            </w:pPr>
            <w:r w:rsidRPr="001E4E10">
              <w:rPr>
                <w:rFonts w:ascii="Times New Roman" w:eastAsia="Times New Roman" w:hAnsi="Times New Roman" w:cs="Times New Roman"/>
                <w:sz w:val="20"/>
                <w:szCs w:val="20"/>
                <w:lang w:eastAsia="ar-SA"/>
              </w:rPr>
              <w:t>Маты теплоизоляционные</w:t>
            </w:r>
          </w:p>
          <w:p w:rsidR="001E4E10" w:rsidRPr="001E4E10" w:rsidRDefault="001E4E10" w:rsidP="001E4E10">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3827" w:type="dxa"/>
            <w:tcBorders>
              <w:top w:val="double" w:sz="4" w:space="0" w:color="000000"/>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proofErr w:type="spellStart"/>
            <w:r w:rsidRPr="001E4E10">
              <w:rPr>
                <w:rFonts w:ascii="Times New Roman" w:eastAsia="Times New Roman" w:hAnsi="Times New Roman" w:cs="Times New Roman"/>
                <w:color w:val="000000"/>
                <w:sz w:val="20"/>
                <w:szCs w:val="20"/>
                <w:lang w:eastAsia="ar-SA"/>
              </w:rPr>
              <w:t>Минераловатный</w:t>
            </w:r>
            <w:proofErr w:type="spellEnd"/>
            <w:r w:rsidRPr="001E4E10">
              <w:rPr>
                <w:rFonts w:ascii="Times New Roman" w:eastAsia="Times New Roman" w:hAnsi="Times New Roman" w:cs="Times New Roman"/>
                <w:color w:val="000000"/>
                <w:sz w:val="20"/>
                <w:szCs w:val="20"/>
                <w:lang w:eastAsia="ar-SA"/>
              </w:rPr>
              <w:t xml:space="preserve"> утеплитель</w:t>
            </w:r>
          </w:p>
        </w:tc>
        <w:tc>
          <w:tcPr>
            <w:tcW w:w="2222" w:type="dxa"/>
            <w:tcBorders>
              <w:top w:val="double" w:sz="4" w:space="0" w:color="000000"/>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bCs/>
                <w:sz w:val="20"/>
                <w:szCs w:val="20"/>
                <w:lang w:eastAsia="ar-SA"/>
              </w:rPr>
              <w:t>Соответствие</w:t>
            </w:r>
          </w:p>
        </w:tc>
        <w:tc>
          <w:tcPr>
            <w:tcW w:w="1464" w:type="dxa"/>
            <w:tcBorders>
              <w:top w:val="double" w:sz="4" w:space="0" w:color="000000"/>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да</w:t>
            </w:r>
          </w:p>
        </w:tc>
        <w:tc>
          <w:tcPr>
            <w:tcW w:w="937" w:type="dxa"/>
            <w:vMerge w:val="restart"/>
            <w:tcBorders>
              <w:top w:val="double" w:sz="4" w:space="0" w:color="000000"/>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300 м</w:t>
            </w:r>
            <w:r w:rsidRPr="001E4E10">
              <w:rPr>
                <w:rFonts w:ascii="Times New Roman" w:eastAsia="Times New Roman" w:hAnsi="Times New Roman" w:cs="Times New Roman"/>
                <w:color w:val="000000"/>
                <w:sz w:val="20"/>
                <w:szCs w:val="20"/>
                <w:vertAlign w:val="superscript"/>
                <w:lang w:eastAsia="ar-SA"/>
              </w:rPr>
              <w:t>3</w:t>
            </w:r>
          </w:p>
        </w:tc>
      </w:tr>
      <w:tr w:rsidR="001E4E10" w:rsidRPr="001E4E10" w:rsidTr="00466950">
        <w:trPr>
          <w:trHeight w:val="287"/>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pacing w:after="0"/>
              <w:contextualSpacing/>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bCs/>
                <w:sz w:val="20"/>
                <w:szCs w:val="20"/>
                <w:lang w:eastAsia="zh-CN"/>
              </w:rPr>
              <w:t xml:space="preserve">Длина, </w:t>
            </w:r>
            <w:proofErr w:type="gramStart"/>
            <w:r w:rsidRPr="001E4E10">
              <w:rPr>
                <w:rFonts w:ascii="Times New Roman" w:eastAsia="Times New Roman" w:hAnsi="Times New Roman" w:cs="Times New Roman"/>
                <w:bCs/>
                <w:sz w:val="20"/>
                <w:szCs w:val="20"/>
                <w:lang w:eastAsia="zh-CN"/>
              </w:rPr>
              <w:t>мм</w:t>
            </w:r>
            <w:proofErr w:type="gramEnd"/>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менее 6800</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7"/>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 xml:space="preserve">Ширина, </w:t>
            </w:r>
            <w:proofErr w:type="gramStart"/>
            <w:r w:rsidRPr="001E4E10">
              <w:rPr>
                <w:rFonts w:ascii="Times New Roman" w:eastAsia="Times New Roman" w:hAnsi="Times New Roman" w:cs="Times New Roman"/>
                <w:color w:val="000000"/>
                <w:sz w:val="20"/>
                <w:szCs w:val="20"/>
                <w:lang w:eastAsia="ar-SA"/>
              </w:rPr>
              <w:t>мм</w:t>
            </w:r>
            <w:proofErr w:type="gramEnd"/>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менее 1200 не более 1220</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7"/>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 xml:space="preserve">Толщина, </w:t>
            </w:r>
            <w:proofErr w:type="gramStart"/>
            <w:r w:rsidRPr="001E4E10">
              <w:rPr>
                <w:rFonts w:ascii="Times New Roman" w:eastAsia="Times New Roman" w:hAnsi="Times New Roman" w:cs="Times New Roman"/>
                <w:color w:val="000000"/>
                <w:sz w:val="20"/>
                <w:szCs w:val="20"/>
                <w:lang w:eastAsia="ar-SA"/>
              </w:rPr>
              <w:t>мм</w:t>
            </w:r>
            <w:proofErr w:type="gramEnd"/>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Точное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50</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7"/>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 xml:space="preserve">Плотность, </w:t>
            </w:r>
            <w:proofErr w:type="gramStart"/>
            <w:r w:rsidRPr="001E4E10">
              <w:rPr>
                <w:rFonts w:ascii="Times New Roman" w:eastAsia="Times New Roman" w:hAnsi="Times New Roman" w:cs="Times New Roman"/>
                <w:color w:val="000000"/>
                <w:sz w:val="20"/>
                <w:szCs w:val="20"/>
                <w:lang w:eastAsia="ar-SA"/>
              </w:rPr>
              <w:t>кг</w:t>
            </w:r>
            <w:proofErr w:type="gramEnd"/>
            <w:r w:rsidRPr="001E4E10">
              <w:rPr>
                <w:rFonts w:ascii="Times New Roman" w:eastAsia="Times New Roman" w:hAnsi="Times New Roman" w:cs="Times New Roman"/>
                <w:color w:val="000000"/>
                <w:sz w:val="20"/>
                <w:szCs w:val="20"/>
                <w:lang w:eastAsia="ar-SA"/>
              </w:rPr>
              <w:t>/м³</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менее 11</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4"/>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contextualSpacing/>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Теплопроводность λ10, Вт/м</w:t>
            </w:r>
            <w:proofErr w:type="gramStart"/>
            <w:r w:rsidRPr="001E4E10">
              <w:rPr>
                <w:rFonts w:ascii="Times New Roman" w:eastAsia="Times New Roman" w:hAnsi="Times New Roman" w:cs="Times New Roman"/>
                <w:color w:val="000000"/>
                <w:sz w:val="20"/>
                <w:szCs w:val="20"/>
                <w:lang w:eastAsia="ar-SA"/>
              </w:rPr>
              <w:t>*К</w:t>
            </w:r>
            <w:proofErr w:type="gramEnd"/>
            <w:r w:rsidRPr="001E4E10">
              <w:rPr>
                <w:rFonts w:ascii="Times New Roman" w:eastAsia="Times New Roman" w:hAnsi="Times New Roman" w:cs="Times New Roman"/>
                <w:color w:val="000000"/>
                <w:sz w:val="20"/>
                <w:szCs w:val="20"/>
                <w:lang w:eastAsia="ar-SA"/>
              </w:rPr>
              <w:t xml:space="preserve"> </w:t>
            </w:r>
          </w:p>
          <w:p w:rsidR="001E4E10" w:rsidRPr="001E4E10" w:rsidRDefault="001E4E10" w:rsidP="001E4E10">
            <w:pPr>
              <w:suppressAutoHyphens/>
              <w:spacing w:after="0" w:line="240" w:lineRule="auto"/>
              <w:contextualSpacing/>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по ГОСТ 7076-99</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более 0,040</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4"/>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Теплопроводность</w:t>
            </w:r>
            <w:proofErr w:type="gramStart"/>
            <w:r w:rsidRPr="001E4E10">
              <w:rPr>
                <w:rFonts w:ascii="Times New Roman" w:eastAsia="Times New Roman" w:hAnsi="Times New Roman" w:cs="Times New Roman"/>
                <w:color w:val="000000"/>
                <w:sz w:val="20"/>
                <w:szCs w:val="20"/>
                <w:lang w:eastAsia="ar-SA"/>
              </w:rPr>
              <w:t xml:space="preserve"> </w:t>
            </w:r>
            <w:proofErr w:type="spellStart"/>
            <w:r w:rsidRPr="001E4E10">
              <w:rPr>
                <w:rFonts w:ascii="Times New Roman" w:eastAsia="Times New Roman" w:hAnsi="Times New Roman" w:cs="Times New Roman"/>
                <w:color w:val="000000"/>
                <w:sz w:val="20"/>
                <w:szCs w:val="20"/>
                <w:lang w:eastAsia="ar-SA"/>
              </w:rPr>
              <w:t>λА</w:t>
            </w:r>
            <w:proofErr w:type="spellEnd"/>
            <w:proofErr w:type="gramEnd"/>
            <w:r w:rsidRPr="001E4E10">
              <w:rPr>
                <w:rFonts w:ascii="Times New Roman" w:eastAsia="Times New Roman" w:hAnsi="Times New Roman" w:cs="Times New Roman"/>
                <w:color w:val="000000"/>
                <w:sz w:val="20"/>
                <w:szCs w:val="20"/>
                <w:lang w:eastAsia="ar-SA"/>
              </w:rPr>
              <w:t>, Вт/м*К</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более 0,044</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1"/>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sz w:val="20"/>
                <w:szCs w:val="20"/>
                <w:lang w:eastAsia="ru-RU"/>
              </w:rPr>
            </w:pPr>
            <w:r w:rsidRPr="001E4E10">
              <w:rPr>
                <w:rFonts w:ascii="Times New Roman" w:eastAsia="Times New Roman" w:hAnsi="Times New Roman" w:cs="Times New Roman"/>
                <w:sz w:val="20"/>
                <w:szCs w:val="20"/>
                <w:lang w:eastAsia="ru-RU"/>
              </w:rPr>
              <w:t>Теплопроводность</w:t>
            </w:r>
            <w:proofErr w:type="gramStart"/>
            <w:r w:rsidRPr="001E4E10">
              <w:rPr>
                <w:rFonts w:ascii="Times New Roman" w:eastAsia="Times New Roman" w:hAnsi="Times New Roman" w:cs="Times New Roman"/>
                <w:sz w:val="20"/>
                <w:szCs w:val="20"/>
                <w:lang w:eastAsia="ru-RU"/>
              </w:rPr>
              <w:t xml:space="preserve"> </w:t>
            </w:r>
            <w:proofErr w:type="spellStart"/>
            <w:r w:rsidRPr="001E4E10">
              <w:rPr>
                <w:rFonts w:ascii="Times New Roman" w:eastAsia="Times New Roman" w:hAnsi="Times New Roman" w:cs="Times New Roman"/>
                <w:sz w:val="20"/>
                <w:szCs w:val="20"/>
                <w:lang w:eastAsia="ru-RU"/>
              </w:rPr>
              <w:t>λБ</w:t>
            </w:r>
            <w:proofErr w:type="spellEnd"/>
            <w:proofErr w:type="gramEnd"/>
            <w:r w:rsidRPr="001E4E10">
              <w:rPr>
                <w:rFonts w:ascii="Times New Roman" w:eastAsia="Times New Roman" w:hAnsi="Times New Roman" w:cs="Times New Roman"/>
                <w:color w:val="000000"/>
                <w:sz w:val="20"/>
                <w:szCs w:val="20"/>
                <w:lang w:eastAsia="ar-SA"/>
              </w:rPr>
              <w:t>, Вт/м*К</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bCs/>
                <w:sz w:val="20"/>
                <w:szCs w:val="20"/>
                <w:lang w:eastAsia="ar-SA"/>
              </w:rPr>
            </w:pPr>
            <w:r w:rsidRPr="001E4E10">
              <w:rPr>
                <w:rFonts w:ascii="Times New Roman" w:eastAsia="Times New Roman" w:hAnsi="Times New Roman" w:cs="Times New Roman"/>
                <w:bCs/>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более 0,046</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1"/>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sz w:val="20"/>
                <w:szCs w:val="20"/>
                <w:lang w:eastAsia="ru-RU"/>
              </w:rPr>
              <w:t>Теплопроводность λ125</w:t>
            </w:r>
            <w:r w:rsidRPr="001E4E10">
              <w:rPr>
                <w:rFonts w:ascii="Times New Roman" w:eastAsia="Times New Roman" w:hAnsi="Times New Roman" w:cs="Times New Roman"/>
                <w:color w:val="000000"/>
                <w:sz w:val="20"/>
                <w:szCs w:val="20"/>
                <w:lang w:eastAsia="ar-SA"/>
              </w:rPr>
              <w:t>, Вт/м</w:t>
            </w:r>
            <w:proofErr w:type="gramStart"/>
            <w:r w:rsidRPr="001E4E10">
              <w:rPr>
                <w:rFonts w:ascii="Times New Roman" w:eastAsia="Times New Roman" w:hAnsi="Times New Roman" w:cs="Times New Roman"/>
                <w:color w:val="000000"/>
                <w:sz w:val="20"/>
                <w:szCs w:val="20"/>
                <w:lang w:eastAsia="ar-SA"/>
              </w:rPr>
              <w:t>*К</w:t>
            </w:r>
            <w:proofErr w:type="gramEnd"/>
          </w:p>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по ГОСТ 7076-99</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более 0,075</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1"/>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sz w:val="20"/>
                <w:szCs w:val="20"/>
                <w:lang w:eastAsia="ar-SA"/>
              </w:rPr>
            </w:pPr>
            <w:r w:rsidRPr="001E4E10">
              <w:rPr>
                <w:rFonts w:ascii="Times New Roman" w:eastAsia="Times New Roman" w:hAnsi="Times New Roman" w:cs="Times New Roman"/>
                <w:sz w:val="20"/>
                <w:szCs w:val="20"/>
                <w:lang w:eastAsia="ar-SA"/>
              </w:rPr>
              <w:t>Горючесть ГОСТ 30244-96</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Соответствие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НГ</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bookmarkEnd w:id="10"/>
      <w:tr w:rsidR="001E4E10" w:rsidRPr="001E4E10" w:rsidTr="00466950">
        <w:trPr>
          <w:trHeight w:val="281"/>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Класс пожарной опасности</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Соответствие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КМ</w:t>
            </w:r>
            <w:proofErr w:type="gramStart"/>
            <w:r w:rsidRPr="001E4E10">
              <w:rPr>
                <w:rFonts w:ascii="Times New Roman" w:eastAsia="Times New Roman" w:hAnsi="Times New Roman" w:cs="Times New Roman"/>
                <w:color w:val="000000"/>
                <w:sz w:val="20"/>
                <w:szCs w:val="20"/>
                <w:lang w:eastAsia="ar-SA"/>
              </w:rPr>
              <w:t>0</w:t>
            </w:r>
            <w:proofErr w:type="gramEnd"/>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1"/>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Температура применения</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Диапазонное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от -60</w:t>
            </w:r>
            <w:proofErr w:type="gramStart"/>
            <w:r w:rsidRPr="001E4E10">
              <w:rPr>
                <w:rFonts w:ascii="Times New Roman" w:eastAsia="Times New Roman" w:hAnsi="Times New Roman" w:cs="Times New Roman"/>
                <w:color w:val="000000"/>
                <w:sz w:val="20"/>
                <w:szCs w:val="20"/>
                <w:lang w:eastAsia="ar-SA"/>
              </w:rPr>
              <w:t xml:space="preserve"> ˚С</w:t>
            </w:r>
            <w:proofErr w:type="gramEnd"/>
            <w:r w:rsidRPr="001E4E10">
              <w:rPr>
                <w:rFonts w:ascii="Times New Roman" w:eastAsia="Times New Roman" w:hAnsi="Times New Roman" w:cs="Times New Roman"/>
                <w:color w:val="000000"/>
                <w:sz w:val="20"/>
                <w:szCs w:val="20"/>
                <w:lang w:eastAsia="ar-SA"/>
              </w:rPr>
              <w:t xml:space="preserve"> до +270 ˚С</w:t>
            </w:r>
          </w:p>
        </w:tc>
        <w:tc>
          <w:tcPr>
            <w:tcW w:w="937" w:type="dxa"/>
            <w:vMerge/>
            <w:tcBorders>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1"/>
        </w:trPr>
        <w:tc>
          <w:tcPr>
            <w:tcW w:w="392" w:type="dxa"/>
            <w:vMerge/>
            <w:tcBorders>
              <w:bottom w:val="doub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bottom w:val="doub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bottom w:val="double" w:sz="4" w:space="0" w:color="000000"/>
              <w:right w:val="single" w:sz="4" w:space="0" w:color="000000"/>
            </w:tcBorders>
            <w:vAlign w:val="center"/>
          </w:tcPr>
          <w:p w:rsidR="001E4E10" w:rsidRPr="001E4E10" w:rsidRDefault="001E4E10" w:rsidP="001E4E10">
            <w:pPr>
              <w:tabs>
                <w:tab w:val="left" w:pos="3625"/>
              </w:tabs>
              <w:suppressAutoHyphens/>
              <w:spacing w:after="0" w:line="240" w:lineRule="auto"/>
              <w:rPr>
                <w:rFonts w:ascii="Times New Roman" w:eastAsia="Times New Roman" w:hAnsi="Times New Roman" w:cs="Times New Roman"/>
                <w:color w:val="000000"/>
                <w:sz w:val="20"/>
                <w:szCs w:val="20"/>
                <w:lang w:eastAsia="ar-SA"/>
              </w:rPr>
            </w:pPr>
            <w:proofErr w:type="spellStart"/>
            <w:r w:rsidRPr="001E4E10">
              <w:rPr>
                <w:rFonts w:ascii="Times New Roman" w:eastAsia="Times New Roman" w:hAnsi="Times New Roman" w:cs="Times New Roman"/>
                <w:sz w:val="20"/>
                <w:szCs w:val="20"/>
                <w:lang w:eastAsia="ru-RU"/>
              </w:rPr>
              <w:t>Водопоглощение</w:t>
            </w:r>
            <w:proofErr w:type="spellEnd"/>
            <w:r w:rsidRPr="001E4E10">
              <w:rPr>
                <w:rFonts w:ascii="Times New Roman" w:eastAsia="Times New Roman" w:hAnsi="Times New Roman" w:cs="Times New Roman"/>
                <w:sz w:val="20"/>
                <w:szCs w:val="20"/>
                <w:lang w:eastAsia="ru-RU"/>
              </w:rPr>
              <w:t xml:space="preserve"> при кратковременном и частичном погружении за 24 часа, кг/м</w:t>
            </w:r>
            <w:proofErr w:type="gramStart"/>
            <w:r w:rsidRPr="001E4E10">
              <w:rPr>
                <w:rFonts w:ascii="Times New Roman" w:eastAsia="Times New Roman" w:hAnsi="Times New Roman" w:cs="Times New Roman"/>
                <w:sz w:val="20"/>
                <w:szCs w:val="20"/>
                <w:vertAlign w:val="superscript"/>
                <w:lang w:eastAsia="ru-RU"/>
              </w:rPr>
              <w:t>2</w:t>
            </w:r>
            <w:proofErr w:type="gramEnd"/>
          </w:p>
        </w:tc>
        <w:tc>
          <w:tcPr>
            <w:tcW w:w="2222" w:type="dxa"/>
            <w:tcBorders>
              <w:left w:val="single" w:sz="4" w:space="0" w:color="000000"/>
              <w:bottom w:val="doub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double" w:sz="4" w:space="0" w:color="000000"/>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более 1</w:t>
            </w:r>
          </w:p>
        </w:tc>
        <w:tc>
          <w:tcPr>
            <w:tcW w:w="937" w:type="dxa"/>
            <w:vMerge/>
            <w:tcBorders>
              <w:left w:val="single" w:sz="4" w:space="0" w:color="000000"/>
              <w:bottom w:val="doub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p>
        </w:tc>
      </w:tr>
      <w:tr w:rsidR="001E4E10" w:rsidRPr="001E4E10" w:rsidTr="00466950">
        <w:trPr>
          <w:trHeight w:val="284"/>
        </w:trPr>
        <w:tc>
          <w:tcPr>
            <w:tcW w:w="392" w:type="dxa"/>
            <w:vMerge w:val="restart"/>
            <w:tcBorders>
              <w:top w:val="doub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r w:rsidRPr="001E4E10">
              <w:rPr>
                <w:rFonts w:ascii="Times New Roman" w:eastAsia="Times New Roman" w:hAnsi="Times New Roman" w:cs="Times New Roman"/>
                <w:sz w:val="24"/>
                <w:szCs w:val="24"/>
                <w:lang w:eastAsia="ar-SA"/>
              </w:rPr>
              <w:t>2</w:t>
            </w:r>
          </w:p>
        </w:tc>
        <w:tc>
          <w:tcPr>
            <w:tcW w:w="1843" w:type="dxa"/>
            <w:vMerge w:val="restart"/>
            <w:tcBorders>
              <w:top w:val="double" w:sz="4" w:space="0" w:color="000000"/>
              <w:left w:val="single" w:sz="4" w:space="0" w:color="000000"/>
              <w:right w:val="single" w:sz="4" w:space="0" w:color="000000"/>
            </w:tcBorders>
            <w:vAlign w:val="center"/>
          </w:tcPr>
          <w:p w:rsidR="001E4E10" w:rsidRPr="001E4E10" w:rsidRDefault="001E4E10" w:rsidP="001E4E10">
            <w:pPr>
              <w:suppressAutoHyphens/>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ar-SA"/>
              </w:rPr>
            </w:pPr>
            <w:r w:rsidRPr="001E4E10">
              <w:rPr>
                <w:rFonts w:ascii="Times New Roman" w:eastAsia="Times New Roman" w:hAnsi="Times New Roman" w:cs="Times New Roman"/>
                <w:sz w:val="20"/>
                <w:szCs w:val="20"/>
                <w:lang w:eastAsia="ar-SA"/>
              </w:rPr>
              <w:t>Гидроизоляционная плёнка</w:t>
            </w:r>
          </w:p>
        </w:tc>
        <w:tc>
          <w:tcPr>
            <w:tcW w:w="3827" w:type="dxa"/>
            <w:tcBorders>
              <w:top w:val="double" w:sz="4" w:space="0" w:color="000000"/>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 xml:space="preserve">Материал </w:t>
            </w:r>
            <w:proofErr w:type="spellStart"/>
            <w:r w:rsidRPr="001E4E10">
              <w:rPr>
                <w:rFonts w:ascii="Times New Roman" w:eastAsia="Times New Roman" w:hAnsi="Times New Roman" w:cs="Times New Roman"/>
                <w:color w:val="000000"/>
                <w:sz w:val="20"/>
                <w:szCs w:val="20"/>
                <w:lang w:eastAsia="ar-SA"/>
              </w:rPr>
              <w:t>гидро</w:t>
            </w:r>
            <w:proofErr w:type="spellEnd"/>
            <w:r w:rsidRPr="001E4E10">
              <w:rPr>
                <w:rFonts w:ascii="Times New Roman" w:eastAsia="Times New Roman" w:hAnsi="Times New Roman" w:cs="Times New Roman"/>
                <w:color w:val="000000"/>
                <w:sz w:val="20"/>
                <w:szCs w:val="20"/>
                <w:lang w:eastAsia="ar-SA"/>
              </w:rPr>
              <w:t>-пароизоляционный повышенной прочности</w:t>
            </w:r>
          </w:p>
        </w:tc>
        <w:tc>
          <w:tcPr>
            <w:tcW w:w="2222" w:type="dxa"/>
            <w:tcBorders>
              <w:top w:val="double" w:sz="4" w:space="0" w:color="000000"/>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Соответствие</w:t>
            </w:r>
          </w:p>
        </w:tc>
        <w:tc>
          <w:tcPr>
            <w:tcW w:w="1464" w:type="dxa"/>
            <w:tcBorders>
              <w:top w:val="double" w:sz="4" w:space="0" w:color="000000"/>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да</w:t>
            </w:r>
          </w:p>
        </w:tc>
        <w:tc>
          <w:tcPr>
            <w:tcW w:w="937" w:type="dxa"/>
            <w:vMerge w:val="restart"/>
            <w:tcBorders>
              <w:top w:val="double" w:sz="4" w:space="0" w:color="000000"/>
              <w:left w:val="single" w:sz="4" w:space="0" w:color="000000"/>
            </w:tcBorders>
            <w:vAlign w:val="center"/>
          </w:tcPr>
          <w:p w:rsidR="001E4E10" w:rsidRPr="001E4E10" w:rsidRDefault="001E4E10" w:rsidP="001E4E10">
            <w:pPr>
              <w:suppressAutoHyphens/>
              <w:spacing w:after="0" w:line="240" w:lineRule="auto"/>
              <w:jc w:val="right"/>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6000 м</w:t>
            </w:r>
            <w:proofErr w:type="gramStart"/>
            <w:r w:rsidRPr="001E4E10">
              <w:rPr>
                <w:rFonts w:ascii="Times New Roman" w:eastAsia="Times New Roman" w:hAnsi="Times New Roman" w:cs="Times New Roman"/>
                <w:color w:val="000000"/>
                <w:sz w:val="20"/>
                <w:szCs w:val="20"/>
                <w:vertAlign w:val="superscript"/>
                <w:lang w:eastAsia="ar-SA"/>
              </w:rPr>
              <w:t>2</w:t>
            </w:r>
            <w:proofErr w:type="gramEnd"/>
          </w:p>
        </w:tc>
      </w:tr>
      <w:tr w:rsidR="001E4E10" w:rsidRPr="001E4E10" w:rsidTr="00466950">
        <w:trPr>
          <w:trHeight w:val="287"/>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proofErr w:type="gramStart"/>
            <w:r w:rsidRPr="001E4E10">
              <w:rPr>
                <w:rFonts w:ascii="Times New Roman" w:eastAsia="Times New Roman" w:hAnsi="Times New Roman" w:cs="Times New Roman"/>
                <w:color w:val="000000"/>
                <w:sz w:val="20"/>
                <w:szCs w:val="20"/>
                <w:lang w:eastAsia="ar-SA"/>
              </w:rPr>
              <w:t>УФ-стабильность</w:t>
            </w:r>
            <w:proofErr w:type="gramEnd"/>
            <w:r w:rsidRPr="001E4E10">
              <w:rPr>
                <w:rFonts w:ascii="Times New Roman" w:eastAsia="Times New Roman" w:hAnsi="Times New Roman" w:cs="Times New Roman"/>
                <w:color w:val="000000"/>
                <w:sz w:val="20"/>
                <w:szCs w:val="20"/>
                <w:lang w:eastAsia="ar-SA"/>
              </w:rPr>
              <w:t>, месяц</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менее 3</w:t>
            </w:r>
          </w:p>
        </w:tc>
        <w:tc>
          <w:tcPr>
            <w:tcW w:w="937" w:type="dxa"/>
            <w:vMerge/>
            <w:tcBorders>
              <w:left w:val="single" w:sz="4" w:space="0" w:color="000000"/>
            </w:tcBorders>
          </w:tcPr>
          <w:p w:rsidR="001E4E10" w:rsidRPr="001E4E10" w:rsidRDefault="001E4E10" w:rsidP="001E4E10">
            <w:pPr>
              <w:suppressAutoHyphens/>
              <w:spacing w:after="0" w:line="240" w:lineRule="auto"/>
              <w:jc w:val="center"/>
              <w:rPr>
                <w:rFonts w:ascii="Times New Roman" w:eastAsia="Times New Roman" w:hAnsi="Times New Roman" w:cs="Times New Roman"/>
                <w:color w:val="000000"/>
                <w:sz w:val="20"/>
                <w:szCs w:val="20"/>
                <w:lang w:eastAsia="ar-SA"/>
              </w:rPr>
            </w:pPr>
          </w:p>
        </w:tc>
      </w:tr>
      <w:tr w:rsidR="001E4E10" w:rsidRPr="001E4E10" w:rsidTr="00466950">
        <w:trPr>
          <w:trHeight w:val="287"/>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 xml:space="preserve">Максимальная сила растяжения в </w:t>
            </w:r>
            <w:proofErr w:type="spellStart"/>
            <w:r w:rsidRPr="001E4E10">
              <w:rPr>
                <w:rFonts w:ascii="Times New Roman" w:eastAsia="Times New Roman" w:hAnsi="Times New Roman" w:cs="Times New Roman"/>
                <w:color w:val="000000"/>
                <w:sz w:val="20"/>
                <w:szCs w:val="20"/>
                <w:lang w:eastAsia="ar-SA"/>
              </w:rPr>
              <w:t>прод</w:t>
            </w:r>
            <w:proofErr w:type="spellEnd"/>
            <w:r w:rsidRPr="001E4E10">
              <w:rPr>
                <w:rFonts w:ascii="Times New Roman" w:eastAsia="Times New Roman" w:hAnsi="Times New Roman" w:cs="Times New Roman"/>
                <w:color w:val="000000"/>
                <w:sz w:val="20"/>
                <w:szCs w:val="20"/>
                <w:lang w:eastAsia="ar-SA"/>
              </w:rPr>
              <w:t>./попер</w:t>
            </w:r>
            <w:proofErr w:type="gramStart"/>
            <w:r w:rsidRPr="001E4E10">
              <w:rPr>
                <w:rFonts w:ascii="Times New Roman" w:eastAsia="Times New Roman" w:hAnsi="Times New Roman" w:cs="Times New Roman"/>
                <w:color w:val="000000"/>
                <w:sz w:val="20"/>
                <w:szCs w:val="20"/>
                <w:lang w:eastAsia="ar-SA"/>
              </w:rPr>
              <w:t>.</w:t>
            </w:r>
            <w:proofErr w:type="gramEnd"/>
            <w:r w:rsidRPr="001E4E10">
              <w:rPr>
                <w:rFonts w:ascii="Times New Roman" w:eastAsia="Times New Roman" w:hAnsi="Times New Roman" w:cs="Times New Roman"/>
                <w:color w:val="000000"/>
                <w:sz w:val="20"/>
                <w:szCs w:val="20"/>
                <w:lang w:eastAsia="ar-SA"/>
              </w:rPr>
              <w:t xml:space="preserve"> </w:t>
            </w:r>
            <w:proofErr w:type="gramStart"/>
            <w:r w:rsidRPr="001E4E10">
              <w:rPr>
                <w:rFonts w:ascii="Times New Roman" w:eastAsia="Times New Roman" w:hAnsi="Times New Roman" w:cs="Times New Roman"/>
                <w:color w:val="000000"/>
                <w:sz w:val="20"/>
                <w:szCs w:val="20"/>
                <w:lang w:eastAsia="ar-SA"/>
              </w:rPr>
              <w:t>н</w:t>
            </w:r>
            <w:proofErr w:type="gramEnd"/>
            <w:r w:rsidRPr="001E4E10">
              <w:rPr>
                <w:rFonts w:ascii="Times New Roman" w:eastAsia="Times New Roman" w:hAnsi="Times New Roman" w:cs="Times New Roman"/>
                <w:color w:val="000000"/>
                <w:sz w:val="20"/>
                <w:szCs w:val="20"/>
                <w:lang w:eastAsia="ar-SA"/>
              </w:rPr>
              <w:t xml:space="preserve">аправлении, Н/50 мм по </w:t>
            </w:r>
            <w:r w:rsidRPr="001E4E10">
              <w:rPr>
                <w:rFonts w:ascii="Times New Roman" w:eastAsia="Times New Roman" w:hAnsi="Times New Roman" w:cs="Times New Roman"/>
                <w:sz w:val="24"/>
                <w:szCs w:val="24"/>
                <w:lang w:eastAsia="ru-RU"/>
              </w:rPr>
              <w:t xml:space="preserve"> </w:t>
            </w:r>
            <w:r w:rsidRPr="001E4E10">
              <w:rPr>
                <w:rFonts w:ascii="Times New Roman" w:eastAsia="Times New Roman" w:hAnsi="Times New Roman" w:cs="Times New Roman"/>
                <w:color w:val="000000"/>
                <w:sz w:val="20"/>
                <w:szCs w:val="20"/>
                <w:lang w:eastAsia="ar-SA"/>
              </w:rPr>
              <w:t>ГОСТ 31899-2-2011</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Конкретное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более 800/700</w:t>
            </w:r>
          </w:p>
        </w:tc>
        <w:tc>
          <w:tcPr>
            <w:tcW w:w="937" w:type="dxa"/>
            <w:vMerge/>
            <w:tcBorders>
              <w:left w:val="single" w:sz="4" w:space="0" w:color="000000"/>
            </w:tcBorders>
          </w:tcPr>
          <w:p w:rsidR="001E4E10" w:rsidRPr="001E4E10" w:rsidRDefault="001E4E10" w:rsidP="001E4E10">
            <w:pPr>
              <w:suppressAutoHyphens/>
              <w:spacing w:after="0" w:line="240" w:lineRule="auto"/>
              <w:jc w:val="center"/>
              <w:rPr>
                <w:rFonts w:ascii="Times New Roman" w:eastAsia="Times New Roman" w:hAnsi="Times New Roman" w:cs="Times New Roman"/>
                <w:color w:val="000000"/>
                <w:sz w:val="20"/>
                <w:szCs w:val="20"/>
                <w:lang w:eastAsia="ar-SA"/>
              </w:rPr>
            </w:pPr>
          </w:p>
        </w:tc>
      </w:tr>
      <w:tr w:rsidR="001E4E10" w:rsidRPr="001E4E10" w:rsidTr="00466950">
        <w:trPr>
          <w:trHeight w:val="284"/>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sz w:val="20"/>
                <w:szCs w:val="20"/>
                <w:lang w:eastAsia="ru-RU"/>
              </w:rPr>
              <w:t>Температурный диапазон применения</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Точное значение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pacing w:after="0" w:line="240" w:lineRule="auto"/>
              <w:ind w:left="-117" w:right="-53"/>
              <w:jc w:val="center"/>
              <w:rPr>
                <w:rFonts w:ascii="Times New Roman" w:eastAsia="Times New Roman" w:hAnsi="Times New Roman" w:cs="Times New Roman"/>
                <w:sz w:val="20"/>
                <w:szCs w:val="20"/>
                <w:lang w:eastAsia="ru-RU"/>
              </w:rPr>
            </w:pPr>
            <w:r w:rsidRPr="001E4E10">
              <w:rPr>
                <w:rFonts w:ascii="Times New Roman" w:eastAsia="Times New Roman" w:hAnsi="Times New Roman" w:cs="Times New Roman"/>
                <w:sz w:val="20"/>
                <w:szCs w:val="20"/>
                <w:lang w:eastAsia="ru-RU"/>
              </w:rPr>
              <w:t>от -60</w:t>
            </w:r>
            <w:proofErr w:type="gramStart"/>
            <w:r w:rsidRPr="001E4E10">
              <w:rPr>
                <w:rFonts w:ascii="Times New Roman" w:eastAsia="Times New Roman" w:hAnsi="Times New Roman" w:cs="Times New Roman"/>
                <w:sz w:val="20"/>
                <w:szCs w:val="20"/>
                <w:lang w:eastAsia="ru-RU"/>
              </w:rPr>
              <w:t>º С</w:t>
            </w:r>
            <w:proofErr w:type="gramEnd"/>
          </w:p>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sz w:val="20"/>
                <w:szCs w:val="20"/>
                <w:lang w:eastAsia="ru-RU"/>
              </w:rPr>
              <w:t>до + 80</w:t>
            </w:r>
            <w:proofErr w:type="gramStart"/>
            <w:r w:rsidRPr="001E4E10">
              <w:rPr>
                <w:rFonts w:ascii="Times New Roman" w:eastAsia="Times New Roman" w:hAnsi="Times New Roman" w:cs="Times New Roman"/>
                <w:sz w:val="20"/>
                <w:szCs w:val="20"/>
                <w:lang w:eastAsia="ru-RU"/>
              </w:rPr>
              <w:t>º С</w:t>
            </w:r>
            <w:proofErr w:type="gramEnd"/>
          </w:p>
        </w:tc>
        <w:tc>
          <w:tcPr>
            <w:tcW w:w="937" w:type="dxa"/>
            <w:vMerge/>
            <w:tcBorders>
              <w:left w:val="single" w:sz="4" w:space="0" w:color="000000"/>
            </w:tcBorders>
          </w:tcPr>
          <w:p w:rsidR="001E4E10" w:rsidRPr="001E4E10" w:rsidRDefault="001E4E10" w:rsidP="001E4E10">
            <w:pPr>
              <w:spacing w:after="0" w:line="240" w:lineRule="auto"/>
              <w:jc w:val="center"/>
              <w:rPr>
                <w:rFonts w:ascii="Times New Roman" w:eastAsia="Times New Roman" w:hAnsi="Times New Roman" w:cs="Times New Roman"/>
                <w:sz w:val="20"/>
                <w:szCs w:val="20"/>
                <w:lang w:eastAsia="ru-RU"/>
              </w:rPr>
            </w:pPr>
          </w:p>
        </w:tc>
      </w:tr>
      <w:tr w:rsidR="001E4E10" w:rsidRPr="001E4E10" w:rsidTr="00466950">
        <w:trPr>
          <w:trHeight w:val="284"/>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sz w:val="20"/>
                <w:szCs w:val="20"/>
                <w:lang w:eastAsia="ru-RU"/>
              </w:rPr>
              <w:t>Водоупорность мм</w:t>
            </w:r>
            <w:proofErr w:type="gramStart"/>
            <w:r w:rsidRPr="001E4E10">
              <w:rPr>
                <w:rFonts w:ascii="Times New Roman" w:eastAsia="Times New Roman" w:hAnsi="Times New Roman" w:cs="Times New Roman"/>
                <w:sz w:val="20"/>
                <w:szCs w:val="20"/>
                <w:lang w:eastAsia="ru-RU"/>
              </w:rPr>
              <w:t>.</w:t>
            </w:r>
            <w:proofErr w:type="gramEnd"/>
            <w:r w:rsidRPr="001E4E10">
              <w:rPr>
                <w:rFonts w:ascii="Times New Roman" w:eastAsia="Times New Roman" w:hAnsi="Times New Roman" w:cs="Times New Roman"/>
                <w:sz w:val="20"/>
                <w:szCs w:val="20"/>
                <w:lang w:eastAsia="ru-RU"/>
              </w:rPr>
              <w:t xml:space="preserve"> </w:t>
            </w:r>
            <w:proofErr w:type="gramStart"/>
            <w:r w:rsidRPr="001E4E10">
              <w:rPr>
                <w:rFonts w:ascii="Times New Roman" w:eastAsia="Times New Roman" w:hAnsi="Times New Roman" w:cs="Times New Roman"/>
                <w:sz w:val="20"/>
                <w:szCs w:val="20"/>
                <w:lang w:eastAsia="ru-RU"/>
              </w:rPr>
              <w:t>в</w:t>
            </w:r>
            <w:proofErr w:type="gramEnd"/>
            <w:r w:rsidRPr="001E4E10">
              <w:rPr>
                <w:rFonts w:ascii="Times New Roman" w:eastAsia="Times New Roman" w:hAnsi="Times New Roman" w:cs="Times New Roman"/>
                <w:sz w:val="20"/>
                <w:szCs w:val="20"/>
                <w:lang w:eastAsia="ru-RU"/>
              </w:rPr>
              <w:t xml:space="preserve">од. ст., по </w:t>
            </w:r>
            <w:r w:rsidRPr="001E4E10">
              <w:rPr>
                <w:rFonts w:ascii="Times New Roman" w:eastAsia="Times New Roman" w:hAnsi="Times New Roman" w:cs="Times New Roman"/>
                <w:sz w:val="24"/>
                <w:szCs w:val="24"/>
                <w:lang w:eastAsia="ru-RU"/>
              </w:rPr>
              <w:t xml:space="preserve"> </w:t>
            </w:r>
            <w:r w:rsidRPr="001E4E10">
              <w:rPr>
                <w:rFonts w:ascii="Times New Roman" w:eastAsia="Times New Roman" w:hAnsi="Times New Roman" w:cs="Times New Roman"/>
                <w:sz w:val="20"/>
                <w:szCs w:val="20"/>
                <w:lang w:eastAsia="ru-RU"/>
              </w:rPr>
              <w:t>ГОСТ 3816-81</w:t>
            </w:r>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bCs/>
                <w:sz w:val="20"/>
                <w:szCs w:val="20"/>
                <w:lang w:eastAsia="ar-SA"/>
              </w:rPr>
            </w:pPr>
            <w:r w:rsidRPr="001E4E10">
              <w:rPr>
                <w:rFonts w:ascii="Times New Roman" w:eastAsia="Times New Roman" w:hAnsi="Times New Roman" w:cs="Times New Roman"/>
                <w:bCs/>
                <w:sz w:val="20"/>
                <w:szCs w:val="20"/>
                <w:lang w:eastAsia="ar-SA"/>
              </w:rPr>
              <w:t>Соответствие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не менее 1200</w:t>
            </w:r>
          </w:p>
        </w:tc>
        <w:tc>
          <w:tcPr>
            <w:tcW w:w="937" w:type="dxa"/>
            <w:vMerge/>
            <w:tcBorders>
              <w:left w:val="single" w:sz="4" w:space="0" w:color="000000"/>
            </w:tcBorders>
          </w:tcPr>
          <w:p w:rsidR="001E4E10" w:rsidRPr="001E4E10" w:rsidRDefault="001E4E10" w:rsidP="001E4E10">
            <w:pPr>
              <w:suppressAutoHyphens/>
              <w:spacing w:after="0" w:line="240" w:lineRule="auto"/>
              <w:jc w:val="center"/>
              <w:rPr>
                <w:rFonts w:ascii="Times New Roman" w:eastAsia="Times New Roman" w:hAnsi="Times New Roman" w:cs="Times New Roman"/>
                <w:color w:val="000000"/>
                <w:sz w:val="20"/>
                <w:szCs w:val="20"/>
                <w:lang w:eastAsia="ar-SA"/>
              </w:rPr>
            </w:pPr>
          </w:p>
        </w:tc>
      </w:tr>
      <w:tr w:rsidR="001E4E10" w:rsidRPr="001E4E10" w:rsidTr="00466950">
        <w:trPr>
          <w:trHeight w:val="281"/>
        </w:trPr>
        <w:tc>
          <w:tcPr>
            <w:tcW w:w="392" w:type="dxa"/>
            <w:vMerge/>
            <w:tcBorders>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Borders>
              <w:left w:val="single" w:sz="4" w:space="0" w:color="000000"/>
              <w:right w:val="single" w:sz="4" w:space="0" w:color="000000"/>
            </w:tcBorders>
            <w:vAlign w:val="center"/>
          </w:tcPr>
          <w:p w:rsidR="001E4E10" w:rsidRPr="001E4E10" w:rsidRDefault="001E4E10" w:rsidP="001E4E10">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proofErr w:type="spellStart"/>
            <w:r w:rsidRPr="001E4E10">
              <w:rPr>
                <w:rFonts w:ascii="Times New Roman" w:eastAsia="Times New Roman" w:hAnsi="Times New Roman" w:cs="Times New Roman"/>
                <w:color w:val="000000"/>
                <w:sz w:val="20"/>
                <w:szCs w:val="20"/>
                <w:lang w:eastAsia="ar-SA"/>
              </w:rPr>
              <w:t>Паропроницаемость</w:t>
            </w:r>
            <w:proofErr w:type="spellEnd"/>
          </w:p>
        </w:tc>
        <w:tc>
          <w:tcPr>
            <w:tcW w:w="2222" w:type="dxa"/>
            <w:tcBorders>
              <w:left w:val="single" w:sz="4" w:space="0" w:color="000000"/>
              <w:right w:val="single" w:sz="4" w:space="0" w:color="000000"/>
            </w:tcBorders>
            <w:vAlign w:val="center"/>
          </w:tcPr>
          <w:p w:rsidR="001E4E10" w:rsidRPr="001E4E10" w:rsidRDefault="001E4E10" w:rsidP="001E4E10">
            <w:pPr>
              <w:suppressAutoHyphens/>
              <w:spacing w:after="0" w:line="240" w:lineRule="auto"/>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Соответствие</w:t>
            </w:r>
          </w:p>
        </w:tc>
        <w:tc>
          <w:tcPr>
            <w:tcW w:w="1464" w:type="dxa"/>
            <w:tcBorders>
              <w:top w:val="single" w:sz="4" w:space="0" w:color="auto"/>
              <w:left w:val="single" w:sz="4" w:space="0" w:color="000000"/>
              <w:bottom w:val="single" w:sz="4" w:space="0" w:color="auto"/>
            </w:tcBorders>
            <w:vAlign w:val="center"/>
          </w:tcPr>
          <w:p w:rsidR="001E4E10" w:rsidRPr="001E4E10" w:rsidRDefault="001E4E10" w:rsidP="001E4E10">
            <w:pPr>
              <w:suppressAutoHyphens/>
              <w:spacing w:after="0" w:line="240" w:lineRule="auto"/>
              <w:ind w:left="-117" w:right="-53"/>
              <w:jc w:val="center"/>
              <w:rPr>
                <w:rFonts w:ascii="Times New Roman" w:eastAsia="Times New Roman" w:hAnsi="Times New Roman" w:cs="Times New Roman"/>
                <w:color w:val="000000"/>
                <w:sz w:val="20"/>
                <w:szCs w:val="20"/>
                <w:lang w:eastAsia="ar-SA"/>
              </w:rPr>
            </w:pPr>
            <w:r w:rsidRPr="001E4E10">
              <w:rPr>
                <w:rFonts w:ascii="Times New Roman" w:eastAsia="Times New Roman" w:hAnsi="Times New Roman" w:cs="Times New Roman"/>
                <w:color w:val="000000"/>
                <w:sz w:val="20"/>
                <w:szCs w:val="20"/>
                <w:lang w:eastAsia="ar-SA"/>
              </w:rPr>
              <w:t>паропроницаем</w:t>
            </w:r>
          </w:p>
        </w:tc>
        <w:tc>
          <w:tcPr>
            <w:tcW w:w="937" w:type="dxa"/>
            <w:vMerge/>
            <w:tcBorders>
              <w:left w:val="single" w:sz="4" w:space="0" w:color="000000"/>
            </w:tcBorders>
          </w:tcPr>
          <w:p w:rsidR="001E4E10" w:rsidRPr="001E4E10" w:rsidRDefault="001E4E10" w:rsidP="001E4E10">
            <w:pPr>
              <w:suppressAutoHyphens/>
              <w:spacing w:after="0" w:line="240" w:lineRule="auto"/>
              <w:jc w:val="center"/>
              <w:rPr>
                <w:rFonts w:ascii="Times New Roman" w:eastAsia="Times New Roman" w:hAnsi="Times New Roman" w:cs="Times New Roman"/>
                <w:color w:val="000000"/>
                <w:sz w:val="20"/>
                <w:szCs w:val="20"/>
                <w:lang w:eastAsia="ar-SA"/>
              </w:rPr>
            </w:pPr>
          </w:p>
        </w:tc>
      </w:tr>
    </w:tbl>
    <w:p w:rsidR="001E4E10" w:rsidRPr="001E4E10" w:rsidRDefault="001E4E10" w:rsidP="001E4E10">
      <w:pPr>
        <w:spacing w:after="0" w:line="240" w:lineRule="auto"/>
        <w:contextualSpacing/>
        <w:rPr>
          <w:rFonts w:ascii="Times New Roman" w:eastAsia="Times New Roman" w:hAnsi="Times New Roman" w:cs="Times New Roman"/>
          <w:b/>
          <w:sz w:val="24"/>
          <w:szCs w:val="24"/>
          <w:lang w:eastAsia="ru-RU"/>
        </w:rPr>
      </w:pPr>
    </w:p>
    <w:p w:rsidR="001E4E10" w:rsidRPr="001E4E10" w:rsidRDefault="001E4E10" w:rsidP="001E4E10">
      <w:pPr>
        <w:numPr>
          <w:ilvl w:val="0"/>
          <w:numId w:val="5"/>
        </w:numPr>
        <w:suppressAutoHyphens/>
        <w:spacing w:after="0" w:line="240" w:lineRule="auto"/>
        <w:ind w:left="0" w:firstLine="0"/>
        <w:contextualSpacing/>
        <w:rPr>
          <w:rFonts w:ascii="Times New Roman" w:eastAsia="Times New Roman" w:hAnsi="Times New Roman" w:cs="Times New Roman"/>
          <w:b/>
          <w:lang w:eastAsia="ru-RU"/>
        </w:rPr>
      </w:pPr>
      <w:r w:rsidRPr="001E4E10">
        <w:rPr>
          <w:rFonts w:ascii="Times New Roman" w:eastAsia="Times New Roman" w:hAnsi="Times New Roman" w:cs="Times New Roman"/>
          <w:b/>
          <w:lang w:eastAsia="ru-RU"/>
        </w:rPr>
        <w:t>Требования к безопасности, качеству, и функциональным характеристикам поставляемого товара.</w:t>
      </w:r>
    </w:p>
    <w:p w:rsidR="001E4E10" w:rsidRPr="001E4E10" w:rsidRDefault="001E4E10" w:rsidP="001E4E10">
      <w:pPr>
        <w:suppressAutoHyphens/>
        <w:spacing w:after="0" w:line="240" w:lineRule="auto"/>
        <w:jc w:val="both"/>
        <w:rPr>
          <w:rFonts w:ascii="Times New Roman" w:eastAsia="Times New Roman" w:hAnsi="Times New Roman" w:cs="Times New Roman"/>
          <w:b/>
          <w:i/>
          <w:snapToGrid w:val="0"/>
          <w:color w:val="000000"/>
          <w:lang w:eastAsia="ar-SA"/>
        </w:rPr>
      </w:pPr>
      <w:r w:rsidRPr="001E4E10">
        <w:rPr>
          <w:rFonts w:ascii="Times New Roman" w:eastAsia="Times New Roman" w:hAnsi="Times New Roman" w:cs="Times New Roman"/>
          <w:snapToGrid w:val="0"/>
          <w:color w:val="000000"/>
          <w:lang w:eastAsia="ar-SA"/>
        </w:rPr>
        <w:t>Поставляемый товар должен быть новым (товаром, который не был в употреблении,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трещин, разрывов, складок и иных дефектов материала.</w:t>
      </w:r>
      <w:r w:rsidRPr="001E4E10">
        <w:rPr>
          <w:rFonts w:ascii="Times New Roman" w:eastAsia="Times New Roman" w:hAnsi="Times New Roman" w:cs="Times New Roman"/>
          <w:lang w:eastAsia="ar-SA"/>
        </w:rPr>
        <w:t xml:space="preserve"> </w:t>
      </w:r>
      <w:r w:rsidRPr="001E4E10">
        <w:rPr>
          <w:rFonts w:ascii="Times New Roman" w:eastAsia="Times New Roman" w:hAnsi="Times New Roman" w:cs="Times New Roman"/>
          <w:snapToGrid w:val="0"/>
          <w:color w:val="000000"/>
          <w:lang w:eastAsia="ar-SA"/>
        </w:rPr>
        <w:t xml:space="preserve">Не допускается поставка товара, имеющей следы загрязнения, и эксплуатации. </w:t>
      </w:r>
      <w:r w:rsidRPr="001E4E10">
        <w:rPr>
          <w:rFonts w:ascii="Times New Roman" w:eastAsia="Times New Roman" w:hAnsi="Times New Roman" w:cs="Times New Roman"/>
          <w:b/>
          <w:i/>
          <w:snapToGrid w:val="0"/>
          <w:color w:val="000000"/>
          <w:lang w:eastAsia="ar-SA"/>
        </w:rPr>
        <w:t xml:space="preserve">Товар не должен представлять опасности для жизни и здоровья граждан. </w:t>
      </w:r>
    </w:p>
    <w:p w:rsidR="001E4E10" w:rsidRPr="001E4E10" w:rsidRDefault="001E4E10" w:rsidP="001E4E10">
      <w:pPr>
        <w:spacing w:after="0" w:line="240" w:lineRule="auto"/>
        <w:jc w:val="both"/>
        <w:rPr>
          <w:rFonts w:ascii="Times New Roman" w:eastAsia="Times New Roman" w:hAnsi="Times New Roman" w:cs="Times New Roman"/>
          <w:b/>
          <w:lang w:eastAsia="ru-RU"/>
        </w:rPr>
      </w:pPr>
      <w:r w:rsidRPr="001E4E10">
        <w:rPr>
          <w:rFonts w:ascii="Times New Roman" w:eastAsia="Times New Roman" w:hAnsi="Times New Roman" w:cs="Times New Roman"/>
          <w:snapToGrid w:val="0"/>
          <w:color w:val="000000"/>
          <w:lang w:eastAsia="ar-SA"/>
        </w:rPr>
        <w:t>Технические требования, показатели качества, механические и функциональные свойства, а также размеры и предельные отклонения размеров должны соответствовать требованиям ГОСТ 32314-2012 Изделия из минеральной ваты теплоизоляционные промышленного производства, применяемые в строительстве. Общие технические условия и ГОСТ 30547-97 Материалы рулонные кровельные и гидроизоляционные. Общие технические условия.</w:t>
      </w:r>
    </w:p>
    <w:p w:rsidR="001E4E10" w:rsidRPr="001E4E10" w:rsidRDefault="001E4E10" w:rsidP="001E4E10">
      <w:pPr>
        <w:suppressAutoHyphens/>
        <w:snapToGrid w:val="0"/>
        <w:spacing w:after="0" w:line="240" w:lineRule="auto"/>
        <w:ind w:right="-1"/>
        <w:contextualSpacing/>
        <w:jc w:val="both"/>
        <w:rPr>
          <w:rFonts w:ascii="Times New Roman" w:hAnsi="Times New Roman" w:cs="Times New Roman"/>
        </w:rPr>
      </w:pPr>
      <w:r w:rsidRPr="001E4E10">
        <w:rPr>
          <w:rFonts w:ascii="Times New Roman" w:hAnsi="Times New Roman" w:cs="Times New Roman"/>
        </w:rPr>
        <w:t>Качество Товара должно подтверждаться сертификатом соответствия, выданным заводом-производителем и паспортом качества Товара. Параметры и маркировка на Товаре обязательно должны соответствовать данным, отображенным в предоставляемых документах.</w:t>
      </w:r>
    </w:p>
    <w:p w:rsidR="001E4E10" w:rsidRPr="001E4E10" w:rsidRDefault="001E4E10" w:rsidP="001E4E10">
      <w:pPr>
        <w:suppressAutoHyphens/>
        <w:snapToGrid w:val="0"/>
        <w:spacing w:after="0" w:line="240" w:lineRule="auto"/>
        <w:ind w:right="-1"/>
        <w:contextualSpacing/>
        <w:jc w:val="both"/>
        <w:rPr>
          <w:rFonts w:ascii="Times New Roman" w:hAnsi="Times New Roman" w:cs="Times New Roman"/>
        </w:rPr>
      </w:pPr>
    </w:p>
    <w:p w:rsidR="001E4E10" w:rsidRPr="001E4E10" w:rsidRDefault="001E4E10" w:rsidP="001E4E10">
      <w:pPr>
        <w:numPr>
          <w:ilvl w:val="0"/>
          <w:numId w:val="5"/>
        </w:numPr>
        <w:suppressAutoHyphens/>
        <w:spacing w:after="0" w:line="240" w:lineRule="auto"/>
        <w:ind w:left="0" w:firstLine="0"/>
        <w:contextualSpacing/>
        <w:rPr>
          <w:rFonts w:ascii="Times New Roman" w:eastAsia="Times New Roman" w:hAnsi="Times New Roman" w:cs="Times New Roman"/>
          <w:b/>
          <w:lang w:eastAsia="ru-RU"/>
        </w:rPr>
      </w:pPr>
      <w:r w:rsidRPr="001E4E10">
        <w:rPr>
          <w:rFonts w:ascii="Times New Roman" w:eastAsia="Times New Roman" w:hAnsi="Times New Roman" w:cs="Times New Roman"/>
          <w:b/>
          <w:lang w:eastAsia="ru-RU"/>
        </w:rPr>
        <w:t xml:space="preserve">Требования к упаковке и отгрузке товара. </w:t>
      </w:r>
    </w:p>
    <w:p w:rsidR="001E4E10" w:rsidRPr="001E4E10" w:rsidRDefault="001E4E10" w:rsidP="001E4E10">
      <w:pPr>
        <w:suppressAutoHyphens/>
        <w:spacing w:after="0" w:line="240" w:lineRule="auto"/>
        <w:jc w:val="both"/>
        <w:rPr>
          <w:rFonts w:ascii="Times New Roman" w:eastAsia="Times New Roman" w:hAnsi="Times New Roman" w:cs="Times New Roman"/>
          <w:lang w:eastAsia="ru-RU"/>
        </w:rPr>
      </w:pPr>
      <w:r w:rsidRPr="001E4E10">
        <w:rPr>
          <w:rFonts w:ascii="Times New Roman" w:eastAsia="Times New Roman" w:hAnsi="Times New Roman" w:cs="Times New Roman"/>
          <w:lang w:eastAsia="ru-RU"/>
        </w:rPr>
        <w:lastRenderedPageBreak/>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1E4E10" w:rsidRPr="001E4E10" w:rsidRDefault="001E4E10" w:rsidP="001E4E10">
      <w:pPr>
        <w:suppressAutoHyphens/>
        <w:spacing w:after="0" w:line="240" w:lineRule="auto"/>
        <w:jc w:val="both"/>
        <w:rPr>
          <w:rFonts w:ascii="Times New Roman" w:eastAsia="Times New Roman" w:hAnsi="Times New Roman" w:cs="Times New Roman"/>
          <w:lang w:eastAsia="ru-RU"/>
        </w:rPr>
      </w:pPr>
      <w:r w:rsidRPr="001E4E10">
        <w:rPr>
          <w:rFonts w:ascii="Times New Roman" w:eastAsia="Times New Roman" w:hAnsi="Times New Roman" w:cs="Times New Roman"/>
          <w:lang w:eastAsia="ru-RU"/>
        </w:rPr>
        <w:t xml:space="preserve">На каждый рулон материала должна быть нанесена маркировка. Маркировка должна содержать: наименование предприятия-изготовителя или его товарный знак; наименование материала и номер нормативного документа на конкретный вид материала; размеры  и общее количество в рулоне. </w:t>
      </w:r>
    </w:p>
    <w:p w:rsidR="001E4E10" w:rsidRPr="001E4E10" w:rsidRDefault="001E4E10" w:rsidP="001E4E10">
      <w:pPr>
        <w:spacing w:after="0" w:line="240" w:lineRule="auto"/>
        <w:rPr>
          <w:rFonts w:ascii="Times New Roman" w:eastAsia="Times New Roman" w:hAnsi="Times New Roman" w:cs="Times New Roman"/>
          <w:b/>
          <w:lang w:eastAsia="ru-RU"/>
        </w:rPr>
      </w:pPr>
    </w:p>
    <w:p w:rsidR="001E4E10" w:rsidRPr="001E4E10" w:rsidRDefault="001E4E10" w:rsidP="001E4E10">
      <w:pPr>
        <w:numPr>
          <w:ilvl w:val="0"/>
          <w:numId w:val="5"/>
        </w:numPr>
        <w:suppressAutoHyphens/>
        <w:spacing w:after="0" w:line="240" w:lineRule="auto"/>
        <w:ind w:left="0" w:firstLine="0"/>
        <w:contextualSpacing/>
        <w:jc w:val="both"/>
        <w:rPr>
          <w:rFonts w:ascii="Times New Roman" w:eastAsia="Times New Roman" w:hAnsi="Times New Roman" w:cs="Times New Roman"/>
          <w:b/>
          <w:snapToGrid w:val="0"/>
          <w:color w:val="000000"/>
          <w:lang w:eastAsia="ar-SA"/>
        </w:rPr>
      </w:pPr>
      <w:r w:rsidRPr="001E4E10">
        <w:rPr>
          <w:rFonts w:ascii="Times New Roman" w:eastAsia="Times New Roman" w:hAnsi="Times New Roman" w:cs="Times New Roman"/>
          <w:b/>
          <w:snapToGrid w:val="0"/>
          <w:color w:val="000000"/>
          <w:lang w:eastAsia="ar-SA"/>
        </w:rPr>
        <w:t>Требования к предоставляемым документам.</w:t>
      </w:r>
    </w:p>
    <w:p w:rsidR="001E4E10" w:rsidRPr="001E4E10" w:rsidRDefault="001E4E10" w:rsidP="001E4E10">
      <w:pPr>
        <w:suppressAutoHyphens/>
        <w:spacing w:after="0" w:line="240" w:lineRule="auto"/>
        <w:jc w:val="both"/>
        <w:rPr>
          <w:rFonts w:ascii="Times New Roman" w:eastAsia="Times New Roman" w:hAnsi="Times New Roman" w:cs="Times New Roman"/>
          <w:snapToGrid w:val="0"/>
          <w:color w:val="000000"/>
          <w:lang w:eastAsia="ar-SA"/>
        </w:rPr>
      </w:pPr>
      <w:r w:rsidRPr="001E4E10">
        <w:rPr>
          <w:rFonts w:ascii="Times New Roman" w:eastAsia="Times New Roman" w:hAnsi="Times New Roman" w:cs="Times New Roman"/>
          <w:snapToGrid w:val="0"/>
          <w:color w:val="000000"/>
          <w:lang w:eastAsia="ar-SA"/>
        </w:rPr>
        <w:t>В день поставки Поставщик одновременно с Товаром должен передать Заказчику сопроводительные документы на Товар на русском языке или предоставить их нотариально заверенный перевод:</w:t>
      </w:r>
    </w:p>
    <w:p w:rsidR="001E4E10" w:rsidRPr="001E4E10" w:rsidRDefault="001E4E10" w:rsidP="001E4E10">
      <w:pPr>
        <w:suppressAutoHyphens/>
        <w:spacing w:after="0" w:line="240" w:lineRule="auto"/>
        <w:jc w:val="both"/>
        <w:rPr>
          <w:rFonts w:ascii="Times New Roman" w:eastAsia="Times New Roman" w:hAnsi="Times New Roman" w:cs="Times New Roman"/>
          <w:snapToGrid w:val="0"/>
          <w:color w:val="000000"/>
          <w:lang w:eastAsia="ar-SA"/>
        </w:rPr>
      </w:pPr>
      <w:r w:rsidRPr="001E4E10">
        <w:rPr>
          <w:rFonts w:ascii="Times New Roman" w:eastAsia="Times New Roman" w:hAnsi="Times New Roman" w:cs="Times New Roman"/>
          <w:snapToGrid w:val="0"/>
          <w:color w:val="000000"/>
          <w:lang w:eastAsia="ar-SA"/>
        </w:rPr>
        <w:t>-</w:t>
      </w:r>
      <w:r w:rsidRPr="001E4E10">
        <w:rPr>
          <w:rFonts w:ascii="Times New Roman" w:eastAsia="Times New Roman" w:hAnsi="Times New Roman" w:cs="Times New Roman"/>
          <w:lang w:eastAsia="ru-RU"/>
        </w:rPr>
        <w:t xml:space="preserve">  обязательно наличие сертификата соответствия, сертификата пожарной безопасности</w:t>
      </w:r>
    </w:p>
    <w:p w:rsidR="001E4E10" w:rsidRPr="001E4E10" w:rsidRDefault="001E4E10" w:rsidP="001E4E10">
      <w:pPr>
        <w:suppressAutoHyphens/>
        <w:spacing w:after="0" w:line="240" w:lineRule="auto"/>
        <w:jc w:val="both"/>
        <w:rPr>
          <w:rFonts w:ascii="Times New Roman" w:eastAsia="Times New Roman" w:hAnsi="Times New Roman" w:cs="Times New Roman"/>
          <w:snapToGrid w:val="0"/>
          <w:color w:val="000000"/>
          <w:lang w:eastAsia="ar-SA"/>
        </w:rPr>
      </w:pPr>
      <w:r w:rsidRPr="001E4E10">
        <w:rPr>
          <w:rFonts w:ascii="Times New Roman" w:eastAsia="Times New Roman" w:hAnsi="Times New Roman" w:cs="Times New Roman"/>
          <w:snapToGrid w:val="0"/>
          <w:color w:val="000000"/>
          <w:lang w:eastAsia="ar-SA"/>
        </w:rPr>
        <w:t>- технические паспорта производителя Товара на русском языке для подтверждения соответствия поставляемого Товара характеристикам;</w:t>
      </w:r>
    </w:p>
    <w:p w:rsidR="001E4E10" w:rsidRPr="001E4E10" w:rsidRDefault="001E4E10" w:rsidP="001E4E10">
      <w:pPr>
        <w:suppressAutoHyphens/>
        <w:spacing w:after="0" w:line="240" w:lineRule="auto"/>
        <w:jc w:val="both"/>
        <w:rPr>
          <w:rFonts w:ascii="Times New Roman" w:eastAsia="Times New Roman" w:hAnsi="Times New Roman" w:cs="Times New Roman"/>
          <w:snapToGrid w:val="0"/>
          <w:color w:val="000000"/>
          <w:lang w:eastAsia="ar-SA"/>
        </w:rPr>
      </w:pPr>
      <w:r w:rsidRPr="001E4E10">
        <w:rPr>
          <w:rFonts w:ascii="Times New Roman" w:eastAsia="Times New Roman" w:hAnsi="Times New Roman" w:cs="Times New Roman"/>
          <w:snapToGrid w:val="0"/>
          <w:color w:val="000000"/>
          <w:lang w:eastAsia="ar-SA"/>
        </w:rPr>
        <w:t xml:space="preserve">- </w:t>
      </w:r>
      <w:proofErr w:type="gramStart"/>
      <w:r w:rsidRPr="001E4E10">
        <w:rPr>
          <w:rFonts w:ascii="Times New Roman" w:eastAsia="Times New Roman" w:hAnsi="Times New Roman" w:cs="Times New Roman"/>
          <w:snapToGrid w:val="0"/>
          <w:color w:val="000000"/>
          <w:lang w:eastAsia="ar-SA"/>
        </w:rPr>
        <w:t>документы</w:t>
      </w:r>
      <w:proofErr w:type="gramEnd"/>
      <w:r w:rsidRPr="001E4E10">
        <w:rPr>
          <w:rFonts w:ascii="Times New Roman" w:eastAsia="Times New Roman" w:hAnsi="Times New Roman" w:cs="Times New Roman"/>
          <w:snapToGrid w:val="0"/>
          <w:color w:val="000000"/>
          <w:lang w:eastAsia="ar-SA"/>
        </w:rPr>
        <w:t xml:space="preserve"> подтверждающие соответствие ГОСТ, и другим показателям качества данных товаров, указанным в Техническом задании; </w:t>
      </w:r>
    </w:p>
    <w:p w:rsidR="001E4E10" w:rsidRPr="001E4E10" w:rsidRDefault="001E4E10" w:rsidP="001E4E10">
      <w:pPr>
        <w:suppressAutoHyphens/>
        <w:spacing w:after="0" w:line="240" w:lineRule="auto"/>
        <w:jc w:val="both"/>
        <w:rPr>
          <w:rFonts w:ascii="Times New Roman" w:eastAsia="Times New Roman" w:hAnsi="Times New Roman" w:cs="Times New Roman"/>
          <w:snapToGrid w:val="0"/>
          <w:color w:val="000000"/>
          <w:lang w:eastAsia="ar-SA"/>
        </w:rPr>
      </w:pPr>
      <w:r w:rsidRPr="001E4E10">
        <w:rPr>
          <w:rFonts w:ascii="Times New Roman" w:eastAsia="Times New Roman" w:hAnsi="Times New Roman" w:cs="Times New Roman"/>
          <w:snapToGrid w:val="0"/>
          <w:color w:val="000000"/>
          <w:lang w:eastAsia="ar-SA"/>
        </w:rPr>
        <w:t>- сертификаты (в случае обязательной сертификации товаров), деклараций о соответствии (в случае добровольного декларирования);</w:t>
      </w:r>
    </w:p>
    <w:p w:rsidR="001E4E10" w:rsidRPr="001E4E10" w:rsidRDefault="001E4E10" w:rsidP="001E4E10">
      <w:pPr>
        <w:suppressAutoHyphens/>
        <w:spacing w:after="0" w:line="240" w:lineRule="auto"/>
        <w:jc w:val="both"/>
        <w:rPr>
          <w:rFonts w:ascii="Times New Roman" w:eastAsia="Times New Roman" w:hAnsi="Times New Roman" w:cs="Times New Roman"/>
          <w:snapToGrid w:val="0"/>
          <w:color w:val="000000"/>
          <w:lang w:eastAsia="ar-SA"/>
        </w:rPr>
      </w:pPr>
      <w:r w:rsidRPr="001E4E10">
        <w:rPr>
          <w:rFonts w:ascii="Times New Roman" w:eastAsia="Times New Roman" w:hAnsi="Times New Roman" w:cs="Times New Roman"/>
          <w:snapToGrid w:val="0"/>
          <w:color w:val="000000"/>
          <w:lang w:eastAsia="ar-SA"/>
        </w:rPr>
        <w:t>- товарную/товарно-транспортную накладную или универсальный передаточный документ (УПД);</w:t>
      </w:r>
    </w:p>
    <w:p w:rsidR="001E4E10" w:rsidRPr="001E4E10" w:rsidRDefault="001E4E10" w:rsidP="001E4E10">
      <w:pPr>
        <w:spacing w:after="0" w:line="240" w:lineRule="auto"/>
        <w:rPr>
          <w:rFonts w:ascii="Times New Roman" w:eastAsia="Times New Roman" w:hAnsi="Times New Roman" w:cs="Times New Roman"/>
          <w:b/>
          <w:lang w:eastAsia="ru-RU"/>
        </w:rPr>
      </w:pPr>
      <w:r w:rsidRPr="001E4E10">
        <w:rPr>
          <w:rFonts w:ascii="Times New Roman" w:eastAsia="Times New Roman" w:hAnsi="Times New Roman" w:cs="Times New Roman"/>
          <w:snapToGrid w:val="0"/>
          <w:color w:val="000000"/>
          <w:lang w:eastAsia="ar-SA"/>
        </w:rPr>
        <w:t>- Акт приема-передачи Товара</w:t>
      </w:r>
      <w:r w:rsidRPr="001E4E10">
        <w:rPr>
          <w:rFonts w:ascii="Times New Roman" w:eastAsia="Times New Roman" w:hAnsi="Times New Roman" w:cs="Times New Roman"/>
          <w:b/>
          <w:lang w:eastAsia="ru-RU"/>
        </w:rPr>
        <w:t>.</w:t>
      </w:r>
    </w:p>
    <w:p w:rsidR="001E4E10" w:rsidRPr="001E4E10" w:rsidRDefault="001E4E10" w:rsidP="001E4E10">
      <w:pPr>
        <w:spacing w:after="0" w:line="240" w:lineRule="auto"/>
        <w:rPr>
          <w:rFonts w:ascii="Times New Roman" w:eastAsia="Times New Roman" w:hAnsi="Times New Roman" w:cs="Times New Roman"/>
          <w:b/>
          <w:lang w:eastAsia="ru-RU"/>
        </w:rPr>
      </w:pPr>
    </w:p>
    <w:p w:rsidR="001E4E10" w:rsidRPr="001E4E10" w:rsidRDefault="001E4E10" w:rsidP="001E4E10">
      <w:pPr>
        <w:numPr>
          <w:ilvl w:val="0"/>
          <w:numId w:val="5"/>
        </w:numPr>
        <w:suppressAutoHyphens/>
        <w:spacing w:after="0" w:line="240" w:lineRule="auto"/>
        <w:ind w:left="0" w:firstLine="0"/>
        <w:contextualSpacing/>
        <w:jc w:val="both"/>
        <w:rPr>
          <w:rFonts w:ascii="Times New Roman" w:eastAsia="Times New Roman" w:hAnsi="Times New Roman" w:cs="Times New Roman"/>
          <w:b/>
          <w:snapToGrid w:val="0"/>
          <w:color w:val="000000"/>
          <w:lang w:eastAsia="ar-SA"/>
        </w:rPr>
      </w:pPr>
      <w:r w:rsidRPr="001E4E10">
        <w:rPr>
          <w:rFonts w:ascii="Times New Roman" w:eastAsia="Times New Roman" w:hAnsi="Times New Roman" w:cs="Times New Roman"/>
          <w:b/>
          <w:snapToGrid w:val="0"/>
          <w:color w:val="000000"/>
          <w:lang w:eastAsia="ar-SA"/>
        </w:rPr>
        <w:t>Требования к предоставлению гарантии.</w:t>
      </w:r>
    </w:p>
    <w:p w:rsidR="001E4E10" w:rsidRPr="001E4E10" w:rsidRDefault="001E4E10" w:rsidP="001E4E10">
      <w:pPr>
        <w:suppressAutoHyphens/>
        <w:spacing w:after="0" w:line="240" w:lineRule="auto"/>
        <w:jc w:val="both"/>
        <w:rPr>
          <w:rFonts w:ascii="Times New Roman" w:eastAsia="Times New Roman" w:hAnsi="Times New Roman" w:cs="Times New Roman"/>
          <w:color w:val="000000"/>
          <w:lang w:eastAsia="ar-SA"/>
        </w:rPr>
      </w:pPr>
      <w:r w:rsidRPr="001E4E10">
        <w:rPr>
          <w:rFonts w:ascii="Times New Roman" w:eastAsia="Times New Roman" w:hAnsi="Times New Roman" w:cs="Times New Roman"/>
          <w:lang w:eastAsia="ar-SA"/>
        </w:rPr>
        <w:t xml:space="preserve">На Товар предоставляется гарантия Поставщика – не менее 12 (двенадцати) месяцев с момента передачи Товара Заказчику, </w:t>
      </w:r>
      <w:r w:rsidRPr="001E4E10">
        <w:rPr>
          <w:rFonts w:ascii="Times New Roman" w:eastAsia="Times New Roman" w:hAnsi="Times New Roman" w:cs="Times New Roman"/>
          <w:color w:val="000000"/>
          <w:lang w:eastAsia="ar-SA"/>
        </w:rPr>
        <w:t xml:space="preserve">но не </w:t>
      </w:r>
      <w:proofErr w:type="gramStart"/>
      <w:r w:rsidRPr="001E4E10">
        <w:rPr>
          <w:rFonts w:ascii="Times New Roman" w:eastAsia="Times New Roman" w:hAnsi="Times New Roman" w:cs="Times New Roman"/>
          <w:color w:val="000000"/>
          <w:lang w:eastAsia="ar-SA"/>
        </w:rPr>
        <w:t>менее гарантийного</w:t>
      </w:r>
      <w:proofErr w:type="gramEnd"/>
      <w:r w:rsidRPr="001E4E10">
        <w:rPr>
          <w:rFonts w:ascii="Times New Roman" w:eastAsia="Times New Roman" w:hAnsi="Times New Roman" w:cs="Times New Roman"/>
          <w:color w:val="000000"/>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1E4E10" w:rsidRPr="001E4E10" w:rsidRDefault="001E4E10" w:rsidP="001E4E10">
      <w:pPr>
        <w:suppressAutoHyphens/>
        <w:spacing w:after="0" w:line="240" w:lineRule="auto"/>
        <w:jc w:val="both"/>
        <w:rPr>
          <w:rFonts w:ascii="Times New Roman" w:eastAsia="Times New Roman" w:hAnsi="Times New Roman" w:cs="Times New Roman"/>
          <w:lang w:eastAsia="ar-SA"/>
        </w:rPr>
      </w:pPr>
      <w:r w:rsidRPr="001E4E10">
        <w:rPr>
          <w:rFonts w:ascii="Times New Roman" w:eastAsia="Times New Roman" w:hAnsi="Times New Roman" w:cs="Times New Roman"/>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1E4E10" w:rsidRPr="001E4E10" w:rsidRDefault="001E4E10" w:rsidP="001E4E10">
      <w:pPr>
        <w:tabs>
          <w:tab w:val="left" w:pos="720"/>
        </w:tabs>
        <w:suppressAutoHyphens/>
        <w:spacing w:after="0" w:line="240" w:lineRule="auto"/>
        <w:jc w:val="both"/>
        <w:rPr>
          <w:rFonts w:ascii="Times New Roman" w:eastAsia="Times New Roman" w:hAnsi="Times New Roman" w:cs="Times New Roman"/>
          <w:b/>
          <w:color w:val="000000"/>
          <w:lang w:eastAsia="ar-SA"/>
        </w:rPr>
      </w:pPr>
      <w:r w:rsidRPr="001E4E10">
        <w:rPr>
          <w:rFonts w:ascii="Times New Roman" w:eastAsia="Times New Roman" w:hAnsi="Times New Roman" w:cs="Times New Roman"/>
          <w:b/>
          <w:color w:val="000000"/>
          <w:lang w:eastAsia="ar-SA"/>
        </w:rPr>
        <w:t xml:space="preserve">      </w:t>
      </w:r>
    </w:p>
    <w:p w:rsidR="001E4E10" w:rsidRPr="001E4E10" w:rsidRDefault="001E4E10" w:rsidP="001E4E10">
      <w:pPr>
        <w:tabs>
          <w:tab w:val="left" w:pos="720"/>
        </w:tabs>
        <w:suppressAutoHyphens/>
        <w:spacing w:after="0" w:line="240" w:lineRule="auto"/>
        <w:jc w:val="both"/>
        <w:rPr>
          <w:rFonts w:ascii="Times New Roman" w:eastAsia="Times New Roman" w:hAnsi="Times New Roman" w:cs="Times New Roman"/>
          <w:b/>
          <w:color w:val="000000"/>
          <w:lang w:eastAsia="ar-SA"/>
        </w:rPr>
      </w:pPr>
      <w:r w:rsidRPr="001E4E10">
        <w:rPr>
          <w:rFonts w:ascii="Times New Roman" w:eastAsia="Times New Roman" w:hAnsi="Times New Roman" w:cs="Times New Roman"/>
          <w:b/>
          <w:color w:val="000000"/>
          <w:lang w:eastAsia="ar-SA"/>
        </w:rPr>
        <w:t>6.  Место поставки</w:t>
      </w:r>
    </w:p>
    <w:p w:rsidR="001E4E10" w:rsidRPr="001E4E10" w:rsidRDefault="001E4E10" w:rsidP="001E4E10">
      <w:pPr>
        <w:suppressAutoHyphens/>
        <w:spacing w:after="0" w:line="240" w:lineRule="auto"/>
        <w:rPr>
          <w:rFonts w:ascii="Times New Roman" w:eastAsia="Times New Roman" w:hAnsi="Times New Roman" w:cs="Times New Roman"/>
          <w:lang w:eastAsia="ru-RU"/>
        </w:rPr>
      </w:pPr>
      <w:r w:rsidRPr="001E4E10">
        <w:rPr>
          <w:rFonts w:ascii="Times New Roman" w:eastAsia="Times New Roman" w:hAnsi="Times New Roman" w:cs="Times New Roman"/>
          <w:lang w:eastAsia="ru-RU"/>
        </w:rPr>
        <w:t>Свердловская область, г. Нижний Тагил, Крупской, д. 5 (База механизации НТ МУП «Горэнерг</w:t>
      </w:r>
      <w:proofErr w:type="gramStart"/>
      <w:r w:rsidRPr="001E4E10">
        <w:rPr>
          <w:rFonts w:ascii="Times New Roman" w:eastAsia="Times New Roman" w:hAnsi="Times New Roman" w:cs="Times New Roman"/>
          <w:lang w:eastAsia="ru-RU"/>
        </w:rPr>
        <w:t>о-</w:t>
      </w:r>
      <w:proofErr w:type="gramEnd"/>
      <w:r w:rsidRPr="001E4E10">
        <w:rPr>
          <w:rFonts w:ascii="Times New Roman" w:eastAsia="Times New Roman" w:hAnsi="Times New Roman" w:cs="Times New Roman"/>
          <w:lang w:eastAsia="ru-RU"/>
        </w:rPr>
        <w:t xml:space="preserve"> НТ»).</w:t>
      </w:r>
    </w:p>
    <w:p w:rsidR="001E4E10" w:rsidRPr="001E4E10" w:rsidRDefault="001E4E10" w:rsidP="001E4E10">
      <w:pPr>
        <w:suppressAutoHyphens/>
        <w:spacing w:after="0" w:line="240" w:lineRule="auto"/>
        <w:rPr>
          <w:rFonts w:ascii="Times New Roman" w:eastAsia="Times New Roman" w:hAnsi="Times New Roman" w:cs="Times New Roman"/>
          <w:lang w:eastAsia="ru-RU"/>
        </w:rPr>
      </w:pPr>
    </w:p>
    <w:p w:rsidR="001E4E10" w:rsidRPr="001E4E10" w:rsidRDefault="001E4E10" w:rsidP="001E4E10">
      <w:pPr>
        <w:suppressAutoHyphens/>
        <w:spacing w:after="0" w:line="240" w:lineRule="auto"/>
        <w:jc w:val="both"/>
        <w:rPr>
          <w:rFonts w:ascii="Times New Roman" w:eastAsia="SimSun" w:hAnsi="Times New Roman" w:cs="Times New Roman"/>
          <w:kern w:val="1"/>
          <w:lang w:eastAsia="hi-IN" w:bidi="hi-IN"/>
        </w:rPr>
      </w:pPr>
      <w:r w:rsidRPr="001E4E10">
        <w:rPr>
          <w:rFonts w:ascii="Times New Roman" w:eastAsia="Times New Roman" w:hAnsi="Times New Roman" w:cs="Times New Roman"/>
          <w:b/>
          <w:color w:val="000000"/>
          <w:lang w:eastAsia="ar-SA"/>
        </w:rPr>
        <w:t>7. Дни и время поставок</w:t>
      </w:r>
      <w:r w:rsidRPr="001E4E10">
        <w:rPr>
          <w:rFonts w:ascii="Times New Roman" w:eastAsia="SimSun" w:hAnsi="Times New Roman" w:cs="Times New Roman"/>
          <w:kern w:val="1"/>
          <w:lang w:eastAsia="hi-IN" w:bidi="hi-IN"/>
        </w:rPr>
        <w:t xml:space="preserve"> </w:t>
      </w:r>
    </w:p>
    <w:p w:rsidR="001E4E10" w:rsidRPr="001E4E10" w:rsidRDefault="001E4E10" w:rsidP="001E4E10">
      <w:pPr>
        <w:suppressAutoHyphens/>
        <w:spacing w:after="0" w:line="240" w:lineRule="auto"/>
        <w:jc w:val="both"/>
        <w:rPr>
          <w:rFonts w:ascii="Times New Roman" w:eastAsia="Times New Roman" w:hAnsi="Times New Roman" w:cs="Times New Roman"/>
          <w:color w:val="000000"/>
          <w:lang w:eastAsia="ar-SA"/>
        </w:rPr>
      </w:pPr>
      <w:r w:rsidRPr="001E4E10">
        <w:rPr>
          <w:rFonts w:ascii="Times New Roman" w:eastAsia="Times New Roman" w:hAnsi="Times New Roman" w:cs="Times New Roman"/>
          <w:color w:val="000000"/>
          <w:lang w:eastAsia="ar-SA"/>
        </w:rPr>
        <w:t>В рабочие дни (кроме субботы, воскресенья и праздничных дней, которые официально считаются выходными в РФ) с 8:00 до 16:00 (время местное).</w:t>
      </w:r>
    </w:p>
    <w:p w:rsidR="001E4E10" w:rsidRPr="001E4E10" w:rsidRDefault="001E4E10" w:rsidP="001E4E10">
      <w:pPr>
        <w:tabs>
          <w:tab w:val="left" w:pos="720"/>
        </w:tabs>
        <w:suppressAutoHyphens/>
        <w:spacing w:after="0" w:line="240" w:lineRule="auto"/>
        <w:jc w:val="both"/>
        <w:rPr>
          <w:rFonts w:ascii="Times New Roman" w:eastAsia="Times New Roman" w:hAnsi="Times New Roman" w:cs="Times New Roman"/>
          <w:b/>
          <w:color w:val="000000"/>
          <w:lang w:eastAsia="ar-SA"/>
        </w:rPr>
      </w:pPr>
      <w:r w:rsidRPr="001E4E10">
        <w:rPr>
          <w:rFonts w:ascii="Times New Roman" w:eastAsia="Times New Roman" w:hAnsi="Times New Roman" w:cs="Times New Roman"/>
          <w:b/>
          <w:color w:val="000000"/>
          <w:lang w:eastAsia="ar-SA"/>
        </w:rPr>
        <w:t xml:space="preserve">    </w:t>
      </w:r>
    </w:p>
    <w:p w:rsidR="001E4E10" w:rsidRPr="001E4E10" w:rsidRDefault="001E4E10" w:rsidP="001E4E10">
      <w:pPr>
        <w:tabs>
          <w:tab w:val="left" w:pos="720"/>
        </w:tabs>
        <w:suppressAutoHyphens/>
        <w:spacing w:after="0" w:line="240" w:lineRule="auto"/>
        <w:jc w:val="both"/>
        <w:rPr>
          <w:rFonts w:ascii="Times New Roman" w:eastAsia="Times New Roman" w:hAnsi="Times New Roman" w:cs="Times New Roman"/>
          <w:b/>
          <w:color w:val="000000"/>
          <w:lang w:eastAsia="ar-SA"/>
        </w:rPr>
      </w:pPr>
      <w:r w:rsidRPr="001E4E10">
        <w:rPr>
          <w:rFonts w:ascii="Times New Roman" w:eastAsia="Times New Roman" w:hAnsi="Times New Roman" w:cs="Times New Roman"/>
          <w:b/>
          <w:color w:val="000000"/>
          <w:lang w:eastAsia="ar-SA"/>
        </w:rPr>
        <w:t xml:space="preserve">8.  Срок поставки </w:t>
      </w:r>
    </w:p>
    <w:p w:rsidR="001E4E10" w:rsidRPr="001E4E10" w:rsidRDefault="001E4E10" w:rsidP="001E4E10">
      <w:pPr>
        <w:tabs>
          <w:tab w:val="left" w:pos="720"/>
        </w:tabs>
        <w:suppressAutoHyphens/>
        <w:spacing w:after="0" w:line="240" w:lineRule="auto"/>
        <w:jc w:val="both"/>
        <w:rPr>
          <w:rFonts w:ascii="Times New Roman" w:eastAsia="Times New Roman" w:hAnsi="Times New Roman" w:cs="Times New Roman"/>
          <w:lang w:eastAsia="ar-SA"/>
        </w:rPr>
      </w:pPr>
      <w:r w:rsidRPr="001E4E10">
        <w:rPr>
          <w:rFonts w:ascii="Times New Roman" w:eastAsia="Times New Roman" w:hAnsi="Times New Roman" w:cs="Times New Roman"/>
          <w:lang w:eastAsia="ar-SA"/>
        </w:rPr>
        <w:t xml:space="preserve">В течение 14 (четырнадцати) календарных дней </w:t>
      </w:r>
      <w:proofErr w:type="gramStart"/>
      <w:r w:rsidRPr="001E4E10">
        <w:rPr>
          <w:rFonts w:ascii="Times New Roman" w:eastAsia="Times New Roman" w:hAnsi="Times New Roman" w:cs="Times New Roman"/>
          <w:lang w:eastAsia="ar-SA"/>
        </w:rPr>
        <w:t>с даты заключения</w:t>
      </w:r>
      <w:proofErr w:type="gramEnd"/>
      <w:r w:rsidRPr="001E4E10">
        <w:rPr>
          <w:rFonts w:ascii="Times New Roman" w:eastAsia="Times New Roman" w:hAnsi="Times New Roman" w:cs="Times New Roman"/>
          <w:lang w:eastAsia="ar-SA"/>
        </w:rPr>
        <w:t xml:space="preserve">                                                                                                                                                                                                                                                                                                                                                                                                                                                                             Договора. </w:t>
      </w:r>
    </w:p>
    <w:p w:rsidR="001E4E10" w:rsidRPr="001E4E10" w:rsidRDefault="001E4E10" w:rsidP="001E4E10">
      <w:pPr>
        <w:tabs>
          <w:tab w:val="left" w:pos="720"/>
        </w:tabs>
        <w:suppressAutoHyphens/>
        <w:spacing w:after="0" w:line="240" w:lineRule="auto"/>
        <w:jc w:val="both"/>
        <w:rPr>
          <w:rFonts w:ascii="Times New Roman" w:eastAsia="Times New Roman" w:hAnsi="Times New Roman" w:cs="Times New Roman"/>
          <w:lang w:eastAsia="ar-SA"/>
        </w:rPr>
      </w:pPr>
    </w:p>
    <w:p w:rsidR="001E4E10" w:rsidRPr="001E4E10" w:rsidRDefault="001E4E10" w:rsidP="001E4E10">
      <w:pPr>
        <w:tabs>
          <w:tab w:val="left" w:pos="720"/>
        </w:tabs>
        <w:suppressAutoHyphens/>
        <w:spacing w:after="0" w:line="240" w:lineRule="auto"/>
        <w:jc w:val="both"/>
        <w:rPr>
          <w:rFonts w:ascii="Times New Roman" w:eastAsia="Times New Roman" w:hAnsi="Times New Roman" w:cs="Times New Roman"/>
          <w:b/>
          <w:color w:val="000000"/>
          <w:lang w:eastAsia="ar-SA"/>
        </w:rPr>
      </w:pPr>
      <w:r w:rsidRPr="001E4E10">
        <w:rPr>
          <w:rFonts w:ascii="Times New Roman" w:eastAsia="Times New Roman" w:hAnsi="Times New Roman" w:cs="Times New Roman"/>
          <w:b/>
          <w:color w:val="000000"/>
          <w:lang w:eastAsia="ar-SA"/>
        </w:rPr>
        <w:t xml:space="preserve">9.  Требования к результатам работы </w:t>
      </w:r>
    </w:p>
    <w:p w:rsidR="001E4E10" w:rsidRPr="001E4E10" w:rsidRDefault="001E4E10" w:rsidP="001E4E10">
      <w:pPr>
        <w:tabs>
          <w:tab w:val="left" w:pos="720"/>
        </w:tabs>
        <w:suppressAutoHyphens/>
        <w:spacing w:after="0" w:line="240" w:lineRule="auto"/>
        <w:jc w:val="both"/>
        <w:rPr>
          <w:rFonts w:ascii="Times New Roman" w:eastAsia="Times New Roman" w:hAnsi="Times New Roman" w:cs="Times New Roman"/>
          <w:lang w:eastAsia="ar-SA"/>
        </w:rPr>
      </w:pPr>
      <w:r w:rsidRPr="001E4E10">
        <w:rPr>
          <w:rFonts w:ascii="Times New Roman" w:eastAsia="Times New Roman" w:hAnsi="Times New Roman" w:cs="Times New Roman"/>
          <w:lang w:eastAsia="ar-SA"/>
        </w:rPr>
        <w:t>Товар должен быть поставлен в указанный срок в полном объеме и с соблюдением всех требований Технического задания.</w:t>
      </w:r>
    </w:p>
    <w:p w:rsidR="000C6205"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bookmarkStart w:id="11" w:name="_GoBack"/>
      <w:bookmarkEnd w:id="11"/>
    </w:p>
    <w:p w:rsidR="000C6205"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C6205" w:rsidRPr="000777D7"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0F7C9B">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6214A0">
      <w:footerReference w:type="default" r:id="rId1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76" w:rsidRDefault="00015F76" w:rsidP="006902B1">
      <w:pPr>
        <w:spacing w:after="0" w:line="240" w:lineRule="auto"/>
      </w:pPr>
      <w:r>
        <w:separator/>
      </w:r>
    </w:p>
  </w:endnote>
  <w:endnote w:type="continuationSeparator" w:id="0">
    <w:p w:rsidR="00015F76" w:rsidRDefault="00015F76"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76" w:rsidRDefault="00015F76" w:rsidP="006902B1">
      <w:pPr>
        <w:spacing w:after="0" w:line="240" w:lineRule="auto"/>
      </w:pPr>
      <w:r>
        <w:separator/>
      </w:r>
    </w:p>
  </w:footnote>
  <w:footnote w:type="continuationSeparator" w:id="0">
    <w:p w:rsidR="00015F76" w:rsidRDefault="00015F76"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690C"/>
    <w:multiLevelType w:val="hybridMultilevel"/>
    <w:tmpl w:val="76AA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15F76"/>
    <w:rsid w:val="000777D7"/>
    <w:rsid w:val="000C6205"/>
    <w:rsid w:val="0011080F"/>
    <w:rsid w:val="00196242"/>
    <w:rsid w:val="001E4E10"/>
    <w:rsid w:val="00276540"/>
    <w:rsid w:val="003209FA"/>
    <w:rsid w:val="00396AD7"/>
    <w:rsid w:val="00434B70"/>
    <w:rsid w:val="006214A0"/>
    <w:rsid w:val="00682EFA"/>
    <w:rsid w:val="006902B1"/>
    <w:rsid w:val="006E7369"/>
    <w:rsid w:val="0070093B"/>
    <w:rsid w:val="007D68D1"/>
    <w:rsid w:val="00807845"/>
    <w:rsid w:val="00885B7E"/>
    <w:rsid w:val="009237D6"/>
    <w:rsid w:val="00941F37"/>
    <w:rsid w:val="009A388C"/>
    <w:rsid w:val="00BD48A0"/>
    <w:rsid w:val="00C84DA3"/>
    <w:rsid w:val="00DD64AB"/>
    <w:rsid w:val="00EB4D76"/>
    <w:rsid w:val="00ED353E"/>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5614</Words>
  <Characters>32006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17</cp:revision>
  <cp:lastPrinted>2019-07-05T04:56:00Z</cp:lastPrinted>
  <dcterms:created xsi:type="dcterms:W3CDTF">2019-06-10T07:37:00Z</dcterms:created>
  <dcterms:modified xsi:type="dcterms:W3CDTF">2019-07-11T05:15:00Z</dcterms:modified>
</cp:coreProperties>
</file>