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CB" w:rsidRDefault="009E51CB" w:rsidP="009E51CB">
      <w:pPr>
        <w:spacing w:after="60"/>
        <w:jc w:val="center"/>
        <w:rPr>
          <w:rFonts w:eastAsia="Times New Roman"/>
          <w:b/>
        </w:rPr>
      </w:pPr>
      <w:r>
        <w:rPr>
          <w:rFonts w:eastAsia="Times New Roman"/>
          <w:b/>
        </w:rPr>
        <w:t>Техническое задание на оказание услуг</w:t>
      </w:r>
    </w:p>
    <w:p w:rsidR="009E51CB" w:rsidRDefault="009E51CB" w:rsidP="009E51C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  <w:b/>
        </w:rPr>
        <w:t>Объект закупки:</w:t>
      </w:r>
      <w:r>
        <w:rPr>
          <w:rFonts w:eastAsia="Times New Roman"/>
        </w:rPr>
        <w:t xml:space="preserve"> Оказание услуг по организации питания обучающихся МАОУ Гимназии №210 «Корифей» в 2020-2022 г.г.</w:t>
      </w:r>
    </w:p>
    <w:p w:rsidR="009E51CB" w:rsidRDefault="009E51CB" w:rsidP="009E51CB">
      <w:pPr>
        <w:tabs>
          <w:tab w:val="left" w:pos="360"/>
          <w:tab w:val="left" w:pos="9356"/>
        </w:tabs>
        <w:jc w:val="both"/>
        <w:rPr>
          <w:rFonts w:eastAsia="Times New Roman"/>
        </w:rPr>
      </w:pPr>
      <w:bookmarkStart w:id="0" w:name="_ЧАСТЬ_III__ТЕХНИЧЕСКАЯ_ЧАСТЬ"/>
      <w:bookmarkEnd w:id="0"/>
      <w:r>
        <w:rPr>
          <w:rFonts w:eastAsia="Times New Roman"/>
          <w:b/>
        </w:rPr>
        <w:tab/>
        <w:t xml:space="preserve">1. Описание объекта закупки: </w:t>
      </w:r>
      <w:proofErr w:type="gramStart"/>
      <w:r>
        <w:rPr>
          <w:rFonts w:eastAsia="Times New Roman"/>
        </w:rPr>
        <w:t xml:space="preserve">Услуга по организации питания обучающихся представляет собой организацию ежедневного рационального и полноценного питания, приготовленного с учетом требований санитарных правил и норм (далее по тексту –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>) питания обучающихся, в том числе реализацию буфетной продукции, своевременное снабжение пищеблока необходимыми качественными продовольственными товарами, сырьем, полуфабрикатами, в соответствие с утвержденным меню, с учетом количества питающихся, обеспечение строгого соблюдения установленных правил приемки продуктов, поступающих в</w:t>
      </w:r>
      <w:proofErr w:type="gramEnd"/>
      <w:r>
        <w:rPr>
          <w:rFonts w:eastAsia="Times New Roman"/>
        </w:rPr>
        <w:t xml:space="preserve"> пищеблок Заказчика, требований к кулинарной обработке пищевых продуктов, а также условий их хранения и реализации готовой продукции.</w:t>
      </w:r>
    </w:p>
    <w:p w:rsidR="009E51CB" w:rsidRDefault="009E51CB" w:rsidP="009E51CB">
      <w:pPr>
        <w:pStyle w:val="a3"/>
        <w:numPr>
          <w:ilvl w:val="0"/>
          <w:numId w:val="10"/>
        </w:numPr>
        <w:tabs>
          <w:tab w:val="left" w:pos="360"/>
          <w:tab w:val="left" w:pos="9356"/>
        </w:tabs>
        <w:rPr>
          <w:rFonts w:eastAsia="Times New Roman"/>
          <w:bCs/>
        </w:rPr>
      </w:pPr>
      <w:r>
        <w:rPr>
          <w:rFonts w:eastAsia="Times New Roman"/>
          <w:b/>
          <w:bCs/>
        </w:rPr>
        <w:t>Наименование оказываемых услуг</w:t>
      </w:r>
      <w:r>
        <w:rPr>
          <w:rFonts w:eastAsia="Times New Roman"/>
          <w:bCs/>
        </w:rPr>
        <w:t>: Услуги по организации питания</w:t>
      </w:r>
    </w:p>
    <w:p w:rsidR="009E51CB" w:rsidRDefault="009E51CB" w:rsidP="009E51CB">
      <w:pPr>
        <w:pStyle w:val="a3"/>
        <w:numPr>
          <w:ilvl w:val="0"/>
          <w:numId w:val="10"/>
        </w:numPr>
        <w:tabs>
          <w:tab w:val="left" w:pos="360"/>
          <w:tab w:val="left" w:pos="9356"/>
        </w:tabs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Количество оказываемых услуг</w:t>
      </w:r>
      <w:r>
        <w:rPr>
          <w:rFonts w:eastAsia="Times New Roman"/>
          <w:bCs/>
        </w:rPr>
        <w:t>:</w:t>
      </w: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73"/>
        <w:gridCol w:w="567"/>
        <w:gridCol w:w="851"/>
        <w:gridCol w:w="709"/>
        <w:gridCol w:w="993"/>
        <w:gridCol w:w="1986"/>
        <w:gridCol w:w="851"/>
      </w:tblGrid>
      <w:tr w:rsidR="009E51CB" w:rsidTr="009E51CB">
        <w:trPr>
          <w:trHeight w:hRule="exact" w:val="220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51CB" w:rsidRDefault="009E51CB">
            <w:pPr>
              <w:shd w:val="clear" w:color="auto" w:fill="FFFFFF"/>
              <w:tabs>
                <w:tab w:val="left" w:pos="9356"/>
              </w:tabs>
              <w:spacing w:after="60" w:line="216" w:lineRule="exact"/>
              <w:ind w:left="14"/>
              <w:jc w:val="center"/>
              <w:rPr>
                <w:rFonts w:eastAsia="Times New Roman"/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</w:rPr>
              <w:t xml:space="preserve">Категории </w:t>
            </w:r>
            <w:proofErr w:type="gramStart"/>
            <w:r>
              <w:rPr>
                <w:rFonts w:eastAsia="Times New Roman"/>
                <w:b/>
              </w:rPr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E51CB" w:rsidRDefault="009E51CB">
            <w:pPr>
              <w:shd w:val="clear" w:color="auto" w:fill="FFFFFF"/>
              <w:tabs>
                <w:tab w:val="left" w:pos="9356"/>
              </w:tabs>
              <w:spacing w:after="60" w:line="216" w:lineRule="exact"/>
              <w:ind w:left="14"/>
              <w:jc w:val="center"/>
              <w:rPr>
                <w:rFonts w:eastAsia="Times New Roman"/>
                <w:b/>
                <w:spacing w:val="-2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Times New Roman"/>
                <w:b/>
                <w:spacing w:val="-2"/>
                <w:sz w:val="16"/>
                <w:szCs w:val="16"/>
              </w:rPr>
              <w:t>Ед</w:t>
            </w:r>
            <w:proofErr w:type="gramStart"/>
            <w:r>
              <w:rPr>
                <w:rFonts w:eastAsia="Times New Roman"/>
                <w:b/>
                <w:spacing w:val="-2"/>
                <w:sz w:val="16"/>
                <w:szCs w:val="16"/>
              </w:rPr>
              <w:t>.и</w:t>
            </w:r>
            <w:proofErr w:type="gramEnd"/>
            <w:r>
              <w:rPr>
                <w:rFonts w:eastAsia="Times New Roman"/>
                <w:b/>
                <w:spacing w:val="-2"/>
                <w:sz w:val="16"/>
                <w:szCs w:val="16"/>
              </w:rPr>
              <w:t>зм</w:t>
            </w:r>
            <w:proofErr w:type="spellEnd"/>
            <w:r>
              <w:rPr>
                <w:rFonts w:eastAsia="Times New Roman"/>
                <w:b/>
                <w:spacing w:val="-2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E51CB" w:rsidRDefault="009E51CB">
            <w:pPr>
              <w:shd w:val="clear" w:color="auto" w:fill="FFFFFF"/>
              <w:tabs>
                <w:tab w:val="left" w:pos="9356"/>
              </w:tabs>
              <w:spacing w:after="60" w:line="209" w:lineRule="exact"/>
              <w:ind w:left="86" w:right="101"/>
              <w:jc w:val="center"/>
              <w:rPr>
                <w:rFonts w:eastAsia="Times New Roman"/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spacing w:val="-2"/>
                <w:sz w:val="16"/>
                <w:szCs w:val="16"/>
              </w:rPr>
              <w:t xml:space="preserve">Кол-во </w:t>
            </w:r>
            <w:proofErr w:type="gramStart"/>
            <w:r>
              <w:rPr>
                <w:rFonts w:eastAsia="Times New Roman"/>
                <w:b/>
                <w:spacing w:val="-2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E51CB" w:rsidRDefault="009E51CB">
            <w:pPr>
              <w:shd w:val="clear" w:color="auto" w:fill="FFFFFF"/>
              <w:tabs>
                <w:tab w:val="left" w:pos="9356"/>
              </w:tabs>
              <w:spacing w:after="60" w:line="223" w:lineRule="exact"/>
              <w:jc w:val="center"/>
              <w:rPr>
                <w:rFonts w:eastAsia="Times New Roman"/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spacing w:val="-2"/>
                <w:sz w:val="16"/>
                <w:szCs w:val="16"/>
              </w:rPr>
              <w:t>Продолжительность оказания услу</w:t>
            </w:r>
            <w:proofErr w:type="gramStart"/>
            <w:r>
              <w:rPr>
                <w:rFonts w:eastAsia="Times New Roman"/>
                <w:b/>
                <w:spacing w:val="-2"/>
                <w:sz w:val="16"/>
                <w:szCs w:val="16"/>
              </w:rPr>
              <w:t>г(</w:t>
            </w:r>
            <w:proofErr w:type="gramEnd"/>
            <w:r>
              <w:rPr>
                <w:rFonts w:eastAsia="Times New Roman"/>
                <w:b/>
                <w:spacing w:val="-2"/>
                <w:sz w:val="16"/>
                <w:szCs w:val="16"/>
              </w:rPr>
              <w:t>дни) в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E51CB" w:rsidRDefault="009E51CB">
            <w:pPr>
              <w:tabs>
                <w:tab w:val="left" w:pos="9356"/>
              </w:tabs>
              <w:spacing w:after="60" w:line="256" w:lineRule="auto"/>
              <w:jc w:val="center"/>
              <w:rPr>
                <w:rFonts w:eastAsia="Times New Roman"/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Количество дето/дней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E51CB" w:rsidRDefault="009E51CB">
            <w:pPr>
              <w:shd w:val="clear" w:color="auto" w:fill="FFFFFF"/>
              <w:tabs>
                <w:tab w:val="left" w:pos="9356"/>
              </w:tabs>
              <w:spacing w:after="60" w:line="223" w:lineRule="exact"/>
              <w:jc w:val="center"/>
              <w:rPr>
                <w:rFonts w:eastAsia="Times New Roman"/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spacing w:val="-2"/>
                <w:sz w:val="16"/>
                <w:szCs w:val="16"/>
              </w:rPr>
              <w:t>Продолжительность оказания услу</w:t>
            </w:r>
            <w:proofErr w:type="gramStart"/>
            <w:r>
              <w:rPr>
                <w:rFonts w:eastAsia="Times New Roman"/>
                <w:b/>
                <w:spacing w:val="-2"/>
                <w:sz w:val="16"/>
                <w:szCs w:val="16"/>
              </w:rPr>
              <w:t>г(</w:t>
            </w:r>
            <w:proofErr w:type="gramEnd"/>
            <w:r>
              <w:rPr>
                <w:rFonts w:eastAsia="Times New Roman"/>
                <w:b/>
                <w:spacing w:val="-2"/>
                <w:sz w:val="16"/>
                <w:szCs w:val="16"/>
              </w:rPr>
              <w:t>дни) в 2020-2022г.г.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E51CB" w:rsidRDefault="009E51CB">
            <w:pPr>
              <w:tabs>
                <w:tab w:val="left" w:pos="9356"/>
              </w:tabs>
              <w:spacing w:after="60" w:line="256" w:lineRule="auto"/>
              <w:jc w:val="center"/>
              <w:rPr>
                <w:rFonts w:eastAsia="Times New Roman"/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Количество дето/дней в 2020-2022г.г.</w:t>
            </w:r>
          </w:p>
        </w:tc>
      </w:tr>
      <w:tr w:rsidR="009E51CB" w:rsidTr="009E51CB">
        <w:trPr>
          <w:trHeight w:val="54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51CB" w:rsidRDefault="009E51CB">
            <w:pPr>
              <w:spacing w:after="160" w:line="256" w:lineRule="auto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Обучающиеся 5-11х классов из семей, имеющих среднедушевой доход ниже величины прожиточного минимума, установленного в Свердловской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51CB" w:rsidRDefault="009E51CB">
            <w:pPr>
              <w:shd w:val="clear" w:color="auto" w:fill="FFFFFF"/>
              <w:tabs>
                <w:tab w:val="left" w:pos="9356"/>
              </w:tabs>
              <w:spacing w:after="60" w:line="256" w:lineRule="auto"/>
              <w:jc w:val="center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B" w:rsidRDefault="009E51CB">
            <w:pPr>
              <w:jc w:val="center"/>
              <w:rPr>
                <w:rFonts w:eastAsia="Times New Roman"/>
              </w:rPr>
            </w:pPr>
          </w:p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B" w:rsidRDefault="009E51CB">
            <w:pPr>
              <w:jc w:val="center"/>
              <w:rPr>
                <w:rFonts w:eastAsia="Times New Roman"/>
              </w:rPr>
            </w:pPr>
          </w:p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1224</w:t>
            </w:r>
          </w:p>
        </w:tc>
      </w:tr>
      <w:tr w:rsidR="009E51CB" w:rsidTr="009E51CB">
        <w:trPr>
          <w:trHeight w:val="54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51CB" w:rsidRDefault="009E51CB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</w:rPr>
              <w:t>Обучающиеся</w:t>
            </w:r>
            <w:proofErr w:type="gramEnd"/>
            <w:r>
              <w:rPr>
                <w:sz w:val="16"/>
                <w:szCs w:val="16"/>
              </w:rPr>
              <w:t xml:space="preserve"> 5-11х классов из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9384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28152</w:t>
            </w:r>
          </w:p>
        </w:tc>
      </w:tr>
      <w:tr w:rsidR="009E51CB" w:rsidTr="009E51CB">
        <w:trPr>
          <w:trHeight w:val="54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51CB" w:rsidRDefault="009E51CB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</w:rPr>
              <w:t>Обучающиеся 5-11х классов являющихся детьми-сиротами, детьми, оставшихся без попечения родителей (опекаемых)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1224</w:t>
            </w:r>
          </w:p>
        </w:tc>
      </w:tr>
      <w:tr w:rsidR="009E51CB" w:rsidTr="009E51CB">
        <w:trPr>
          <w:trHeight w:val="54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51CB" w:rsidRDefault="009E51CB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Обучающиеся 1-4х классов за исключением обучающихся с ограниченными возможностями здоровья, детей-инвалидов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54468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163404</w:t>
            </w:r>
          </w:p>
        </w:tc>
      </w:tr>
      <w:tr w:rsidR="009E51CB" w:rsidTr="009E51CB">
        <w:trPr>
          <w:trHeight w:val="54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51CB" w:rsidRDefault="009E51CB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</w:rPr>
              <w:t>Обучающиеся</w:t>
            </w:r>
            <w:proofErr w:type="gramEnd"/>
            <w:r>
              <w:rPr>
                <w:sz w:val="16"/>
                <w:szCs w:val="16"/>
              </w:rPr>
              <w:t xml:space="preserve"> 1-4х классов, являющихся детьми-инвалидами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1224</w:t>
            </w:r>
          </w:p>
        </w:tc>
      </w:tr>
      <w:tr w:rsidR="009E51CB" w:rsidTr="009E51CB">
        <w:trPr>
          <w:trHeight w:val="54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51CB" w:rsidRDefault="009E51CB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</w:rPr>
              <w:t>Обучающиеся</w:t>
            </w:r>
            <w:proofErr w:type="gramEnd"/>
            <w:r>
              <w:rPr>
                <w:sz w:val="16"/>
                <w:szCs w:val="16"/>
              </w:rPr>
              <w:t xml:space="preserve"> 5-11х классов, являющихся детьми-инвалидами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1224</w:t>
            </w:r>
          </w:p>
        </w:tc>
      </w:tr>
      <w:tr w:rsidR="009E51CB" w:rsidTr="009E51CB">
        <w:trPr>
          <w:trHeight w:val="54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51CB" w:rsidRDefault="009E51CB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65484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196452</w:t>
            </w:r>
          </w:p>
        </w:tc>
      </w:tr>
    </w:tbl>
    <w:p w:rsidR="009E51CB" w:rsidRDefault="009E51CB" w:rsidP="009E51CB">
      <w:pPr>
        <w:pStyle w:val="a3"/>
        <w:numPr>
          <w:ilvl w:val="0"/>
          <w:numId w:val="10"/>
        </w:numPr>
        <w:spacing w:after="60"/>
        <w:jc w:val="both"/>
        <w:rPr>
          <w:rFonts w:eastAsia="Times New Roman"/>
          <w:b/>
          <w:sz w:val="22"/>
          <w:szCs w:val="22"/>
          <w:lang w:eastAsia="en-US"/>
        </w:rPr>
      </w:pPr>
      <w:r>
        <w:rPr>
          <w:rFonts w:eastAsia="Times New Roman"/>
          <w:b/>
        </w:rPr>
        <w:t>Место оказания услуг:</w:t>
      </w:r>
    </w:p>
    <w:p w:rsidR="009E51CB" w:rsidRDefault="009E51CB" w:rsidP="009E51CB">
      <w:pPr>
        <w:spacing w:after="60"/>
        <w:jc w:val="both"/>
        <w:rPr>
          <w:rFonts w:eastAsia="Times New Roman"/>
        </w:rPr>
      </w:pPr>
      <w:r>
        <w:rPr>
          <w:rFonts w:eastAsia="Times New Roman"/>
        </w:rPr>
        <w:t>Адрес: 620138 Екатеринбург, ул. Байкальская, 29; 620100 Екатеринбург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>пер. Насосный, 2а.</w:t>
      </w:r>
    </w:p>
    <w:p w:rsidR="009E51CB" w:rsidRDefault="009E51CB" w:rsidP="009E51CB">
      <w:pPr>
        <w:spacing w:after="60"/>
        <w:jc w:val="both"/>
        <w:rPr>
          <w:rFonts w:eastAsia="Times New Roman"/>
          <w:bCs/>
          <w:szCs w:val="20"/>
        </w:rPr>
      </w:pPr>
      <w:r>
        <w:rPr>
          <w:rFonts w:eastAsia="Times New Roman"/>
          <w:b/>
          <w:bCs/>
          <w:szCs w:val="20"/>
        </w:rPr>
        <w:t>5.Сроки (периоды) оказания услуг:</w:t>
      </w:r>
      <w:r>
        <w:rPr>
          <w:rFonts w:eastAsia="Times New Roman"/>
          <w:bCs/>
          <w:szCs w:val="20"/>
        </w:rPr>
        <w:t xml:space="preserve">    Исполнитель в период с 01.01.2020 по 31.12.2022г., за исключением выходных, праздничных и каникулярных дней оказывает услуги в соответствии с согласованным в </w:t>
      </w:r>
      <w:proofErr w:type="gramStart"/>
      <w:r>
        <w:rPr>
          <w:rFonts w:eastAsia="Times New Roman"/>
          <w:bCs/>
          <w:szCs w:val="20"/>
        </w:rPr>
        <w:t>порядке</w:t>
      </w:r>
      <w:proofErr w:type="gramEnd"/>
      <w:r>
        <w:rPr>
          <w:rFonts w:eastAsia="Times New Roman"/>
          <w:bCs/>
          <w:szCs w:val="20"/>
        </w:rPr>
        <w:t xml:space="preserve"> установленном в проекте контракта примерным 3-хнедельным меню и утвержденным графиком питания обучающихся.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51CB" w:rsidRDefault="009E51CB" w:rsidP="009E51CB">
      <w:pPr>
        <w:tabs>
          <w:tab w:val="left" w:pos="360"/>
        </w:tabs>
        <w:jc w:val="both"/>
        <w:outlineLvl w:val="4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</w:rPr>
        <w:t xml:space="preserve">6. Источник финансирования: </w:t>
      </w:r>
      <w:r>
        <w:rPr>
          <w:rFonts w:eastAsia="Times New Roman"/>
          <w:bCs/>
          <w:szCs w:val="20"/>
        </w:rPr>
        <w:t>Средства автономных учреждений.</w:t>
      </w:r>
    </w:p>
    <w:p w:rsidR="009E51CB" w:rsidRDefault="009E51CB" w:rsidP="009E51CB">
      <w:pPr>
        <w:tabs>
          <w:tab w:val="left" w:pos="360"/>
        </w:tabs>
        <w:jc w:val="both"/>
        <w:outlineLvl w:val="4"/>
        <w:rPr>
          <w:rFonts w:eastAsia="Times New Roman"/>
          <w:szCs w:val="22"/>
        </w:rPr>
      </w:pPr>
      <w:r>
        <w:rPr>
          <w:rFonts w:eastAsia="Times New Roman"/>
          <w:b/>
          <w:bCs/>
          <w:szCs w:val="20"/>
        </w:rPr>
        <w:t xml:space="preserve">7. </w:t>
      </w:r>
      <w:proofErr w:type="gramStart"/>
      <w:r>
        <w:rPr>
          <w:rFonts w:eastAsia="Times New Roman"/>
          <w:b/>
          <w:bCs/>
          <w:szCs w:val="20"/>
        </w:rPr>
        <w:t xml:space="preserve">Форма, сроки и порядок оплаты услуг: </w:t>
      </w:r>
      <w:r>
        <w:rPr>
          <w:rFonts w:eastAsia="Times New Roman"/>
          <w:bCs/>
        </w:rPr>
        <w:t>о</w:t>
      </w:r>
      <w:r>
        <w:rPr>
          <w:rFonts w:eastAsia="Times New Roman"/>
        </w:rPr>
        <w:t xml:space="preserve">плата производится Заказчиком за фактически оказанный объем услуг с учетом цены контракта и стоимости питания 1 </w:t>
      </w:r>
      <w:r>
        <w:rPr>
          <w:rFonts w:eastAsia="Times New Roman"/>
        </w:rPr>
        <w:lastRenderedPageBreak/>
        <w:t>человека в день, путем перечисления денежных средств на расчетный счет Исполнителя на основании акта о приемке оказанных услуг, подписанного Заказчиком и Исполнителем, и счёта Исполнителя на оплату, в течение 30 дней со дня приемки Заказчиком оказанных услуг.</w:t>
      </w:r>
      <w:proofErr w:type="gramEnd"/>
      <w:r>
        <w:rPr>
          <w:rFonts w:eastAsia="Times New Roman"/>
        </w:rPr>
        <w:t xml:space="preserve"> В случае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если применяется автоматизированная система питания, оплата производится Заказчиком по факту оказания услуг за каждые 10 дней, с учетом цены контракта и стоимости питания 1 человека в день, путем перечисления денежных средств на расчетный счет Исполнителя на основании актов оказанных услуг, составляемых подекадно и подписанных сторонами.</w:t>
      </w:r>
    </w:p>
    <w:p w:rsidR="009E51CB" w:rsidRDefault="009E51CB" w:rsidP="009E51CB">
      <w:pPr>
        <w:pStyle w:val="a3"/>
        <w:numPr>
          <w:ilvl w:val="0"/>
          <w:numId w:val="3"/>
        </w:numPr>
        <w:tabs>
          <w:tab w:val="left" w:pos="360"/>
        </w:tabs>
        <w:ind w:left="426"/>
        <w:jc w:val="both"/>
        <w:outlineLvl w:val="4"/>
        <w:rPr>
          <w:rFonts w:eastAsia="Times New Roman"/>
        </w:rPr>
      </w:pPr>
      <w:r>
        <w:rPr>
          <w:rFonts w:eastAsia="Times New Roman"/>
          <w:b/>
          <w:bCs/>
          <w:szCs w:val="20"/>
        </w:rPr>
        <w:t xml:space="preserve">Условия оказания услуг. 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При оказании услуги по организации питания Исполнитель обязуется:</w:t>
      </w:r>
    </w:p>
    <w:p w:rsidR="009E51CB" w:rsidRDefault="009E51CB" w:rsidP="009E51CB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</w:rPr>
        <w:t>8.1</w:t>
      </w:r>
      <w:proofErr w:type="gramStart"/>
      <w:r>
        <w:rPr>
          <w:rFonts w:eastAsia="Times New Roman"/>
        </w:rPr>
        <w:t xml:space="preserve"> О</w:t>
      </w:r>
      <w:proofErr w:type="gramEnd"/>
      <w:r>
        <w:rPr>
          <w:rFonts w:eastAsia="Times New Roman"/>
        </w:rPr>
        <w:t xml:space="preserve">рганизовать ежедневное рациональное и полноценное, приготовленное с учетом требований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 питание обучающихся, в том числе реализацию буфетной продукции, в соответствии с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а также с действующими государственными стандартами и технологическими нормативами, техническими условиями, действующими правилами и нормами пожарной безопасности и производственной санитарии согласно требованиям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>, нормативными требованиями охраны труда и другими правилами и нормативными документами, предъявляемыми к организации общественного питания.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8.2</w:t>
      </w:r>
      <w:proofErr w:type="gramStart"/>
      <w:r>
        <w:rPr>
          <w:rFonts w:eastAsia="Times New Roman"/>
        </w:rPr>
        <w:t xml:space="preserve"> Р</w:t>
      </w:r>
      <w:proofErr w:type="gramEnd"/>
      <w:r>
        <w:rPr>
          <w:rFonts w:eastAsia="Times New Roman"/>
        </w:rPr>
        <w:t xml:space="preserve">азрабатывать и согласовывать с Заказчиком с учетом установленных требований </w:t>
      </w:r>
      <w:r>
        <w:t>3-недельное трехразовое меню (завтрак, обед, полдник) с предусмотренной для обучающегося возможностью выбора блюд</w:t>
      </w:r>
      <w:r>
        <w:rPr>
          <w:rFonts w:eastAsia="Times New Roman"/>
        </w:rPr>
        <w:t xml:space="preserve">, а также диетическое меню. 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8.3</w:t>
      </w:r>
      <w:proofErr w:type="gramStart"/>
      <w:r>
        <w:rPr>
          <w:rFonts w:eastAsia="Times New Roman"/>
        </w:rPr>
        <w:t xml:space="preserve"> С</w:t>
      </w:r>
      <w:proofErr w:type="gramEnd"/>
      <w:r>
        <w:rPr>
          <w:rFonts w:eastAsia="Times New Roman"/>
        </w:rPr>
        <w:t>огласовывать с Заказчиком ежедневное меню.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8.4</w:t>
      </w:r>
      <w:proofErr w:type="gramStart"/>
      <w:r>
        <w:rPr>
          <w:rFonts w:eastAsia="Times New Roman"/>
        </w:rPr>
        <w:t xml:space="preserve"> С</w:t>
      </w:r>
      <w:proofErr w:type="gramEnd"/>
      <w:r>
        <w:rPr>
          <w:rFonts w:eastAsia="Times New Roman"/>
        </w:rPr>
        <w:t>огласовывать и утверждать с Заказчиком примерный ассортиментный минимум буфетной продукции.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8.5</w:t>
      </w:r>
      <w:proofErr w:type="gramStart"/>
      <w:r>
        <w:rPr>
          <w:rFonts w:eastAsia="Times New Roman"/>
        </w:rPr>
        <w:t xml:space="preserve"> П</w:t>
      </w:r>
      <w:proofErr w:type="gramEnd"/>
      <w:r>
        <w:rPr>
          <w:rFonts w:eastAsia="Times New Roman"/>
        </w:rPr>
        <w:t>ри формировании стоимости питания обучающихся применять величину торговой наценки, согласно Постановлению Региональной энергетической комиссии Свердловской области (далее по тексту – РЭК Свердловской области) от 10.12.2008 № 158-ПК «Об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заведениях»: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- на кулинарную продукцию собственного производства, мучные кондитерские и булочные изделия собственного производства - в размере не более 60% к ценам закупа сырья, полуфабрикатов и покупных товаров, используемых для приготовления собственной продукции;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- на продукцию (товары), реализуемые без кулинарной обработки – в размере не более 20% по отношению к ценам приобретения товаров.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8.6 Своевременно осуществлять снабжение за счет собственных средств необходимыми качественными продовольственными товарами, сырьем, полуфабрикатами, в соответствии с разработанным меню, с учетом количества питающихся, обеспечивать строгое соблюдение установленных правил приемки продуктов, поступающих в пищеблок, требований к кулинарной обработке пищевых продуктов, а также условий их хранения и реализации готовой продукции.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8.7</w:t>
      </w:r>
      <w:proofErr w:type="gramStart"/>
      <w:r>
        <w:rPr>
          <w:rFonts w:eastAsia="Times New Roman"/>
        </w:rPr>
        <w:t xml:space="preserve"> С</w:t>
      </w:r>
      <w:proofErr w:type="gramEnd"/>
      <w:r>
        <w:rPr>
          <w:rFonts w:eastAsia="Times New Roman"/>
        </w:rPr>
        <w:t xml:space="preserve">облюдать установленные государственными стандартами, технологическими нормативами санитарными, противопожарными правилами, другими правилами и нормативными документами обязательные требования к качеству питания, обеспечить безопасность предоставляемых услуг для жизни и здоровья людей, окружающей среды и имущества Заказчика. Качество продуктов питания, используемых при оказании услуг, должно соответствовать Государственным стандартам (далее по тексту - ГОСТ), Техническим условиям (далее по тексту – ТУ),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 2.3.2.1078-01.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8.8</w:t>
      </w:r>
      <w:proofErr w:type="gramStart"/>
      <w:r>
        <w:rPr>
          <w:rFonts w:eastAsia="Times New Roman"/>
        </w:rPr>
        <w:t xml:space="preserve"> П</w:t>
      </w:r>
      <w:proofErr w:type="gramEnd"/>
      <w:r>
        <w:rPr>
          <w:rFonts w:eastAsia="Times New Roman"/>
        </w:rPr>
        <w:t>роводить витаминизацию блюд под контролем медицинского работника за счет собственных средств.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8.9</w:t>
      </w:r>
      <w:proofErr w:type="gramStart"/>
      <w:r>
        <w:rPr>
          <w:rFonts w:eastAsia="Times New Roman"/>
        </w:rPr>
        <w:t xml:space="preserve"> О</w:t>
      </w:r>
      <w:proofErr w:type="gramEnd"/>
      <w:r>
        <w:rPr>
          <w:rFonts w:eastAsia="Times New Roman"/>
        </w:rPr>
        <w:t>беспечить использование предоставленных в аренду помещений пищеблока и материально-технического оборудования, силовой электроэнергии, освещения, отопления, горячей и холодной воды строго в соответствии с их целевым назначением – для организации питания обучающихся, с соблюдением установленных правил и требований, правильную эксплуатацию технологического, холодильного и другого оборудования и поддержание его в исправном (рабочем) состоянии.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8.10</w:t>
      </w:r>
      <w:proofErr w:type="gramStart"/>
      <w:r>
        <w:rPr>
          <w:rFonts w:eastAsia="Times New Roman"/>
        </w:rPr>
        <w:t xml:space="preserve"> О</w:t>
      </w:r>
      <w:proofErr w:type="gramEnd"/>
      <w:r>
        <w:rPr>
          <w:rFonts w:eastAsia="Times New Roman"/>
        </w:rPr>
        <w:t>беспечить вывоз порожней тары своими силами и за счет собственных средств.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8.11</w:t>
      </w:r>
      <w:proofErr w:type="gramStart"/>
      <w:r>
        <w:rPr>
          <w:rFonts w:eastAsia="Times New Roman"/>
        </w:rPr>
        <w:t xml:space="preserve"> О</w:t>
      </w:r>
      <w:proofErr w:type="gramEnd"/>
      <w:r>
        <w:rPr>
          <w:rFonts w:eastAsia="Times New Roman"/>
        </w:rPr>
        <w:t xml:space="preserve">беспечить проведение мероприятий по организации питания обучающихся силами своих работников с учетом требований к персоналу, установленными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 Осуществлять </w:t>
      </w:r>
      <w:proofErr w:type="gramStart"/>
      <w:r>
        <w:rPr>
          <w:rFonts w:eastAsia="Times New Roman"/>
        </w:rPr>
        <w:t>контроль за</w:t>
      </w:r>
      <w:proofErr w:type="gramEnd"/>
      <w:r>
        <w:rPr>
          <w:rFonts w:eastAsia="Times New Roman"/>
        </w:rPr>
        <w:t xml:space="preserve"> соблюдением работниками требований по охране труда и обеспечению безопасности труда.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8.12</w:t>
      </w:r>
      <w:proofErr w:type="gramStart"/>
      <w:r>
        <w:rPr>
          <w:rFonts w:eastAsia="Times New Roman"/>
        </w:rPr>
        <w:t xml:space="preserve"> О</w:t>
      </w:r>
      <w:proofErr w:type="gramEnd"/>
      <w:r>
        <w:rPr>
          <w:rFonts w:eastAsia="Times New Roman"/>
        </w:rPr>
        <w:t>беспечить проведение работ по техническому обслуживанию и текущему ремонту движимого имущества, которое используется им для организации питания обучающихся, за счет собственных средств. Оплачивать расходы, связанные с эксплуатацией указанного движимого имущества (в том числе заправка холодильного оборудования фреоном), при условии предоставления Заказчиком комплектующих, запасных частей и иных материалов, необходимых для осуществления обслуживания и ремонта.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8.13</w:t>
      </w:r>
      <w:proofErr w:type="gramStart"/>
      <w:r>
        <w:rPr>
          <w:rFonts w:eastAsia="Times New Roman"/>
        </w:rPr>
        <w:t xml:space="preserve"> П</w:t>
      </w:r>
      <w:proofErr w:type="gramEnd"/>
      <w:r>
        <w:rPr>
          <w:rFonts w:eastAsia="Times New Roman"/>
        </w:rPr>
        <w:t xml:space="preserve">ри недостаточном количестве </w:t>
      </w:r>
      <w:proofErr w:type="spellStart"/>
      <w:r>
        <w:rPr>
          <w:rFonts w:eastAsia="Times New Roman"/>
        </w:rPr>
        <w:t>весоизмерительного</w:t>
      </w:r>
      <w:proofErr w:type="spellEnd"/>
      <w:r>
        <w:rPr>
          <w:rFonts w:eastAsia="Times New Roman"/>
        </w:rPr>
        <w:t xml:space="preserve"> оборудования в пищеблоке, обеспечить его наличие в полном объеме, с действующим сроком поверки и наличием клеймения.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8.14</w:t>
      </w:r>
      <w:proofErr w:type="gramStart"/>
      <w:r>
        <w:rPr>
          <w:rFonts w:eastAsia="Times New Roman"/>
        </w:rPr>
        <w:t xml:space="preserve"> О</w:t>
      </w:r>
      <w:proofErr w:type="gramEnd"/>
      <w:r>
        <w:rPr>
          <w:rFonts w:eastAsia="Times New Roman"/>
        </w:rPr>
        <w:t xml:space="preserve">беспечить пищеблок кухонным инвентарем, кухонной посудой, столовой посудой, столовыми приборами, спецодеждой, моющими и дезинфицирующими средствами, а также канцелярскими товарами и бланками в соответствии с действующими нормами оснащения, за счет собственных средств. 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8.15</w:t>
      </w:r>
      <w:proofErr w:type="gramStart"/>
      <w:r>
        <w:rPr>
          <w:rFonts w:eastAsia="Times New Roman"/>
        </w:rPr>
        <w:t xml:space="preserve"> П</w:t>
      </w:r>
      <w:proofErr w:type="gramEnd"/>
      <w:r>
        <w:rPr>
          <w:rFonts w:eastAsia="Times New Roman"/>
        </w:rPr>
        <w:t>еред началом приема пищи обучающимися обеспечить накрытие столов в обеденном зале Школы силами своих работников и за счет собственных средств.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8.16</w:t>
      </w:r>
      <w:proofErr w:type="gramStart"/>
      <w:r>
        <w:rPr>
          <w:rFonts w:eastAsia="Times New Roman"/>
        </w:rPr>
        <w:t xml:space="preserve"> П</w:t>
      </w:r>
      <w:proofErr w:type="gramEnd"/>
      <w:r>
        <w:rPr>
          <w:rFonts w:eastAsia="Times New Roman"/>
        </w:rPr>
        <w:t>осле приема пищи обучающимися обеспечить уборку помещений пищеблока, уборку столов в обеденном зале Школы силами своих работников и за счет собственных средств.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8.17</w:t>
      </w:r>
      <w:proofErr w:type="gramStart"/>
      <w:r>
        <w:rPr>
          <w:rFonts w:eastAsia="Times New Roman"/>
        </w:rPr>
        <w:t xml:space="preserve"> О</w:t>
      </w:r>
      <w:proofErr w:type="gramEnd"/>
      <w:r>
        <w:rPr>
          <w:rFonts w:eastAsia="Times New Roman"/>
        </w:rPr>
        <w:t>беспечивать производственный лабораторный контроль качества приготовляемой пищи, отбор и хранение суточных проб продукции, изготавливаемой Исполнителем, с оплатой расходов за счет собственных средств, в соответствии с нормами и правилами действующего законодательства. Копии результатов анализов предоставлять Заказчику по его требованию.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8.18</w:t>
      </w:r>
      <w:proofErr w:type="gramStart"/>
      <w:r>
        <w:rPr>
          <w:rFonts w:eastAsia="Times New Roman"/>
        </w:rPr>
        <w:t xml:space="preserve"> О</w:t>
      </w:r>
      <w:proofErr w:type="gramEnd"/>
      <w:r>
        <w:rPr>
          <w:rFonts w:eastAsia="Times New Roman"/>
        </w:rPr>
        <w:t xml:space="preserve">беспечить проведение микробиологических исследований в соответствие с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 2.4.5.2409-08 с оплатой расходов за счет собственных средств.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 xml:space="preserve">8.19 Обеспечить наличие следующих документов: </w:t>
      </w:r>
      <w:proofErr w:type="spellStart"/>
      <w:r>
        <w:rPr>
          <w:rFonts w:eastAsia="Times New Roman"/>
        </w:rPr>
        <w:t>бракеражные</w:t>
      </w:r>
      <w:proofErr w:type="spellEnd"/>
      <w:r>
        <w:rPr>
          <w:rFonts w:eastAsia="Times New Roman"/>
        </w:rPr>
        <w:t xml:space="preserve"> журналы, книга меню, разработанные технологические и технико-технологические карты на блюда и изделия; приходные документы на продукцию, документы, удостоверяющие качество поступающего сырья, полуфабрикатов, продтоваров (сертификаты соответствия, удостоверения качества, накладные с указанием сведений о сертификатах, датах изготовления и реализации продукции)</w:t>
      </w:r>
      <w:proofErr w:type="gramStart"/>
      <w:r>
        <w:rPr>
          <w:rFonts w:eastAsia="Times New Roman"/>
        </w:rPr>
        <w:t>,к</w:t>
      </w:r>
      <w:proofErr w:type="gramEnd"/>
      <w:r>
        <w:rPr>
          <w:rFonts w:eastAsia="Times New Roman"/>
        </w:rPr>
        <w:t xml:space="preserve">нига отзывов и предложений, журнал здоровья и осмотра сотрудников, информация об Исполнителе и услугах. 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Информация об услугах доводится до сведения обучающихся и работников Заказчика посредством ежедневного меню (ассортимента) продукции, утвержденного Заказчиком, которое вывешивается в местах ее реализации. Информация должна содержать: цены фирменное наименование (наименование) предлагаемой продукции с указанием входящих в них основных ингредиентов; сведения о весе (объеме) порций готовых блюд продукции.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8.20</w:t>
      </w:r>
      <w:proofErr w:type="gramStart"/>
      <w:r>
        <w:rPr>
          <w:rFonts w:eastAsia="Times New Roman"/>
        </w:rPr>
        <w:t xml:space="preserve"> Н</w:t>
      </w:r>
      <w:proofErr w:type="gramEnd"/>
      <w:r>
        <w:rPr>
          <w:rFonts w:eastAsia="Times New Roman"/>
        </w:rPr>
        <w:t>азначить представителя Исполнителя, ответственного за взаимодействия с Заказчиком в процессе взаимодействия во время оказания услуг, а также для взаимодействия при аварийных и других чрезвычайных ситуациях.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8.21</w:t>
      </w:r>
      <w:proofErr w:type="gramStart"/>
      <w:r>
        <w:rPr>
          <w:rFonts w:eastAsia="Times New Roman"/>
        </w:rPr>
        <w:t xml:space="preserve"> У</w:t>
      </w:r>
      <w:proofErr w:type="gramEnd"/>
      <w:r>
        <w:rPr>
          <w:rFonts w:eastAsia="Times New Roman"/>
        </w:rPr>
        <w:t>странять аварийные ситуации на инженерных коммуникациях пищеблока с оплатой за свой счет, в случае если аварийная ситуация вызвана виновными действиями работников Исполнителя.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8.22</w:t>
      </w:r>
      <w:proofErr w:type="gramStart"/>
      <w:r>
        <w:rPr>
          <w:rFonts w:eastAsia="Times New Roman"/>
        </w:rPr>
        <w:t xml:space="preserve"> Д</w:t>
      </w:r>
      <w:proofErr w:type="gramEnd"/>
      <w:r>
        <w:rPr>
          <w:rFonts w:eastAsia="Times New Roman"/>
        </w:rPr>
        <w:t>опускать к работе в пищеблок работников, прошедших обязательные периодические медицинские осмотры в порядке и в сроки, установленные действующим законодательством.</w:t>
      </w:r>
    </w:p>
    <w:p w:rsidR="009E51CB" w:rsidRDefault="009E51CB" w:rsidP="009E51CB">
      <w:pPr>
        <w:pStyle w:val="a3"/>
        <w:numPr>
          <w:ilvl w:val="0"/>
          <w:numId w:val="3"/>
        </w:numPr>
        <w:tabs>
          <w:tab w:val="left" w:pos="360"/>
        </w:tabs>
        <w:jc w:val="both"/>
        <w:outlineLvl w:val="4"/>
        <w:rPr>
          <w:rFonts w:eastAsia="Times New Roman"/>
        </w:rPr>
      </w:pPr>
      <w:r>
        <w:rPr>
          <w:rFonts w:eastAsia="Times New Roman"/>
          <w:b/>
          <w:bCs/>
          <w:szCs w:val="20"/>
        </w:rPr>
        <w:t>Требования по оказанию сопутствующих услуг, в т.ч. оборудования.</w:t>
      </w:r>
    </w:p>
    <w:p w:rsidR="009E51CB" w:rsidRDefault="009E51CB" w:rsidP="009E51CB">
      <w:pPr>
        <w:pStyle w:val="a3"/>
        <w:ind w:left="644"/>
        <w:jc w:val="both"/>
        <w:outlineLvl w:val="4"/>
        <w:rPr>
          <w:rFonts w:eastAsia="Times New Roman"/>
        </w:rPr>
      </w:pPr>
    </w:p>
    <w:p w:rsidR="009E51CB" w:rsidRDefault="009E51CB" w:rsidP="009E51CB">
      <w:pPr>
        <w:rPr>
          <w:rFonts w:eastAsiaTheme="minorHAnsi"/>
        </w:rPr>
      </w:pPr>
      <w:r>
        <w:rPr>
          <w:rFonts w:eastAsia="Times New Roman"/>
        </w:rPr>
        <w:t xml:space="preserve">9.1 Заказчиком предусмотрен переход прав пользования муниципальным имуществом и оборудованием на срок оказания услуг: в целях организации питания обучающихся Исполнителю на условиях договора аренды (Приложение №5) на срок оказания услуг передается: движимое имущество, находящееся в пищеблоке; недвижимое имущество: пищеблоки по адресам: 620138 Екатеринбург, ул. </w:t>
      </w:r>
      <w:r>
        <w:t>Байкальская, 29 – 74,2 кв</w:t>
      </w:r>
      <w:proofErr w:type="gramStart"/>
      <w:r>
        <w:t>.м</w:t>
      </w:r>
      <w:proofErr w:type="gramEnd"/>
      <w:r>
        <w:t xml:space="preserve">, 620100 Екатеринбург, пер. Насосный, 2А – 43,1 кв.м. Итого: 117,3 кв.м. </w:t>
      </w:r>
    </w:p>
    <w:p w:rsidR="009E51CB" w:rsidRDefault="009E51CB" w:rsidP="009E51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9.2 Внесение арендной платы за пользование движимым имуществом за период оказания услуг, согласно Расчету стоимости арендной платы в соответствии с Постановлением Главы Екатеринбурга от 01 июля 2011 г. № 2774 производится путем перечисления денежных средств на расчетный счет Заказчика ежемесячно авансом до десятого числа месяца, предшествующего расчетному на основании заключенных договоров аренды.</w:t>
      </w:r>
      <w:proofErr w:type="gramEnd"/>
    </w:p>
    <w:p w:rsidR="009E51CB" w:rsidRDefault="009E51CB" w:rsidP="009E51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9.3 Внесение арендной платы за пользование недвижимым имуществом за период оказания услуг, исходя из площади передаваемых помещений, согласно Расчету стоимости арендной платы в соответствии с Постановлениями Администрации города Екатеринбурга от 27 марта 2014 № 808 и от 20 марта 2008 № 1007 производится путем перечисления денежных средств на расчетный счет Заказчика ежемесячно авансом до десятого числа месяца, предшествующего расчетному на основании заключенных</w:t>
      </w:r>
      <w:proofErr w:type="gramEnd"/>
      <w:r>
        <w:rPr>
          <w:rFonts w:eastAsia="Times New Roman"/>
        </w:rPr>
        <w:t xml:space="preserve"> договоров аренды.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 xml:space="preserve">9.4 Возмещение Заказчику расходов за коммунальные услуги (ХВС и канализация, ГВС, электроэнергия), согласно договору </w:t>
      </w:r>
      <w:r>
        <w:rPr>
          <w:rFonts w:eastAsia="Times New Roman"/>
          <w:kern w:val="28"/>
        </w:rPr>
        <w:t>о возмещении стоимости коммунальных услуг</w:t>
      </w:r>
      <w:r>
        <w:rPr>
          <w:rFonts w:eastAsia="Times New Roman"/>
        </w:rPr>
        <w:t xml:space="preserve"> (приложение №3) производится путем перечисления денежных средств на расчетный счет Заказчика ежемесячно в течение 7-ми дней со дня получения счета от Заказчика.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 xml:space="preserve">9.5. Возмещение </w:t>
      </w:r>
      <w:r>
        <w:rPr>
          <w:rFonts w:eastAsia="Times New Roman"/>
          <w:kern w:val="28"/>
        </w:rPr>
        <w:t>стоимости эксплуатационных расходов по содержанию и эксплуатации имущества осуществляется в соответствии с договором (Приложение №4)</w:t>
      </w:r>
    </w:p>
    <w:p w:rsidR="009E51CB" w:rsidRDefault="009E51CB" w:rsidP="009E51CB">
      <w:pPr>
        <w:numPr>
          <w:ilvl w:val="0"/>
          <w:numId w:val="3"/>
        </w:numPr>
        <w:tabs>
          <w:tab w:val="left" w:pos="360"/>
        </w:tabs>
        <w:jc w:val="both"/>
        <w:outlineLvl w:val="4"/>
        <w:rPr>
          <w:rFonts w:eastAsia="Times New Roman"/>
          <w:b/>
          <w:bCs/>
          <w:i/>
          <w:szCs w:val="20"/>
        </w:rPr>
      </w:pPr>
      <w:r>
        <w:rPr>
          <w:rFonts w:eastAsia="Times New Roman"/>
          <w:b/>
          <w:bCs/>
          <w:szCs w:val="20"/>
        </w:rPr>
        <w:t>Общие требования к оказанию услуг:</w:t>
      </w:r>
    </w:p>
    <w:tbl>
      <w:tblPr>
        <w:tblW w:w="106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9"/>
        <w:gridCol w:w="6806"/>
      </w:tblGrid>
      <w:tr w:rsidR="009E51CB" w:rsidTr="009E51CB">
        <w:trPr>
          <w:cantSplit/>
          <w:trHeight w:val="49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B" w:rsidRDefault="009E51CB">
            <w:pPr>
              <w:spacing w:after="160"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Требования соответствия к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СанПин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 xml:space="preserve"> и Санитарно-эпидемиологические правилам СП</w:t>
            </w:r>
          </w:p>
        </w:tc>
      </w:tr>
      <w:tr w:rsidR="009E51CB" w:rsidTr="009E51CB">
        <w:trPr>
          <w:cantSplit/>
          <w:trHeight w:val="3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CB" w:rsidRDefault="009E51C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  <w:tr w:rsidR="009E51CB" w:rsidTr="009E51CB">
        <w:trPr>
          <w:trHeight w:val="1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B" w:rsidRDefault="009E51CB">
            <w:pPr>
              <w:spacing w:after="160" w:line="25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Оказание услуг по организации питания обучающихся МАОУ Гимназии №210 «Корифей» в 2020-2022гг.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CB" w:rsidRDefault="009E51CB">
            <w:pPr>
              <w:spacing w:after="160" w:line="25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Организация питания детей в соответствии с действующими государственными стандартами и технологическими нормативами, техническими условиями, действующими правилами и нормами пожарной безопасности и производственной санитарии согласно требованиям,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СанПин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2.3.2.1078-01 «Гигиенические требования безопасности и пищевой ценности пищевых продуктов», Санитарно-эпидемиологические правила СП 2.3.6.1079-01 «Санитарно-эпидемиологические требования к организациям общественного питания, изготовлению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оборотоспособности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 них пищевых продуктов и продовольственного сырья»,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СанПиН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2.4.5.2409-08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      </w:r>
          </w:p>
        </w:tc>
      </w:tr>
    </w:tbl>
    <w:p w:rsidR="009E51CB" w:rsidRDefault="009E51CB" w:rsidP="009E51CB">
      <w:pPr>
        <w:numPr>
          <w:ilvl w:val="0"/>
          <w:numId w:val="3"/>
        </w:numPr>
        <w:tabs>
          <w:tab w:val="left" w:pos="360"/>
        </w:tabs>
        <w:ind w:left="0" w:firstLine="0"/>
        <w:jc w:val="both"/>
        <w:outlineLvl w:val="4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b/>
          <w:szCs w:val="20"/>
        </w:rPr>
        <w:t>Порядок (последовательность, этапы) оказания услуг</w:t>
      </w:r>
      <w:r>
        <w:rPr>
          <w:rFonts w:eastAsia="Times New Roman"/>
          <w:szCs w:val="20"/>
        </w:rPr>
        <w:t xml:space="preserve">: </w:t>
      </w:r>
      <w:r>
        <w:rPr>
          <w:rFonts w:eastAsia="Times New Roman"/>
        </w:rPr>
        <w:t xml:space="preserve">Исполнитель в период с 01.01.2020г. по 31.12.2022г., за исключением выходных, праздничных и каникулярных </w:t>
      </w:r>
      <w:r>
        <w:rPr>
          <w:rFonts w:eastAsia="Times New Roman"/>
        </w:rPr>
        <w:lastRenderedPageBreak/>
        <w:t xml:space="preserve">дней оказывает услуги в соответствии с согласованным в </w:t>
      </w:r>
      <w:proofErr w:type="gramStart"/>
      <w:r>
        <w:rPr>
          <w:rFonts w:eastAsia="Times New Roman"/>
        </w:rPr>
        <w:t>порядке</w:t>
      </w:r>
      <w:proofErr w:type="gramEnd"/>
      <w:r>
        <w:rPr>
          <w:rFonts w:eastAsia="Times New Roman"/>
        </w:rPr>
        <w:t xml:space="preserve"> установленном в проекте контракта примерным двухнедельным меню и утвержденным графиком питания обучающихся.</w:t>
      </w:r>
    </w:p>
    <w:p w:rsidR="009E51CB" w:rsidRDefault="009E51CB" w:rsidP="009E51CB">
      <w:pPr>
        <w:numPr>
          <w:ilvl w:val="0"/>
          <w:numId w:val="3"/>
        </w:numPr>
        <w:tabs>
          <w:tab w:val="left" w:pos="360"/>
        </w:tabs>
        <w:ind w:left="0" w:firstLine="0"/>
        <w:jc w:val="both"/>
        <w:outlineLvl w:val="4"/>
        <w:rPr>
          <w:rFonts w:eastAsia="Times New Roman"/>
        </w:rPr>
      </w:pPr>
      <w:r>
        <w:rPr>
          <w:rFonts w:eastAsia="Times New Roman"/>
          <w:b/>
        </w:rPr>
        <w:t>Требования к качеству услуг, в том числе технология производства оказания услуг, методы производства оказания услуг, методики оказания услуг</w:t>
      </w:r>
      <w:r>
        <w:rPr>
          <w:rFonts w:eastAsia="Times New Roman"/>
        </w:rPr>
        <w:t>:</w:t>
      </w:r>
    </w:p>
    <w:p w:rsidR="009E51CB" w:rsidRDefault="009E51CB" w:rsidP="009E51CB">
      <w:pPr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12.1 Организация питания обучающихся в соответствии с действующими государственными стандартами, согласно требованиям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Санитарно-эпидемиологические правила СП 2.3.6.1079-01 «Санитарно-эпидемиологические требования к организациям общественного питания, изготовлению и </w:t>
      </w:r>
      <w:proofErr w:type="spellStart"/>
      <w:r>
        <w:rPr>
          <w:rFonts w:eastAsia="Times New Roman"/>
        </w:rPr>
        <w:t>оборотоспособности</w:t>
      </w:r>
      <w:proofErr w:type="spellEnd"/>
      <w:r>
        <w:rPr>
          <w:rFonts w:eastAsia="Times New Roman"/>
        </w:rPr>
        <w:t xml:space="preserve"> в них пищевых продуктов и продовольственного сырья»,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 2.3.2.1940-05 «Организация детского питания», Федеральным законом от</w:t>
      </w:r>
      <w:proofErr w:type="gramEnd"/>
      <w:r>
        <w:rPr>
          <w:rFonts w:eastAsia="Times New Roman"/>
        </w:rPr>
        <w:t xml:space="preserve"> 30.03.1999 г. N 52-ФЗ "О санитарно-эпидемиологическом благополучии населения". Качество продуктов питания, используемых при оказании услуг, должно соответствовать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 2.3.2.1078-01 «Гигиенические требования безопасности и пищевой ценности пищевых продуктов».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>12.2. Обеспечение производственного контроля качества выпускаемой продукции в соответствии с требованиями законодательства, проведение входного контроля качества поступающих продуктов, оперативного контроля в процессе их обработки, контроль качества продукции на выходе.</w:t>
      </w:r>
    </w:p>
    <w:p w:rsidR="009E51CB" w:rsidRDefault="009E51CB" w:rsidP="009E51CB">
      <w:pPr>
        <w:jc w:val="both"/>
        <w:rPr>
          <w:rFonts w:eastAsia="Times New Roman"/>
        </w:rPr>
      </w:pPr>
      <w:r>
        <w:rPr>
          <w:rFonts w:eastAsia="Times New Roman"/>
        </w:rPr>
        <w:t xml:space="preserve">12.3. Заказчик вправе осуществлять ежедневный </w:t>
      </w:r>
      <w:proofErr w:type="gramStart"/>
      <w:r>
        <w:rPr>
          <w:rFonts w:eastAsia="Times New Roman"/>
        </w:rPr>
        <w:t>контроль за</w:t>
      </w:r>
      <w:proofErr w:type="gramEnd"/>
      <w:r>
        <w:rPr>
          <w:rFonts w:eastAsia="Times New Roman"/>
        </w:rPr>
        <w:t xml:space="preserve"> качеством оказываемых Исполнителем услуг по контракту с составлением соответствующих актов, подписываемых уполномоченными представителями Заказчика и Исполнителя. В случае отказа или уклонения Исполнителя от подписания актов, акты оформляются Заказчиком в одностороннем порядке.</w:t>
      </w:r>
    </w:p>
    <w:p w:rsidR="009E51CB" w:rsidRDefault="009E51CB" w:rsidP="009E51CB">
      <w:pPr>
        <w:numPr>
          <w:ilvl w:val="0"/>
          <w:numId w:val="3"/>
        </w:numPr>
        <w:tabs>
          <w:tab w:val="left" w:pos="360"/>
        </w:tabs>
        <w:ind w:left="0" w:firstLine="0"/>
        <w:jc w:val="both"/>
        <w:outlineLvl w:val="4"/>
        <w:rPr>
          <w:rFonts w:eastAsia="Times New Roman"/>
        </w:rPr>
      </w:pPr>
      <w:r>
        <w:rPr>
          <w:rFonts w:eastAsia="Times New Roman"/>
          <w:b/>
        </w:rPr>
        <w:t>Требования к безопасности оказания услуг и безопасности результатов услуг</w:t>
      </w:r>
      <w:r>
        <w:rPr>
          <w:rFonts w:eastAsia="Times New Roman"/>
        </w:rPr>
        <w:t>: при оказании услуг</w:t>
      </w:r>
      <w:r>
        <w:rPr>
          <w:rFonts w:eastAsia="Times New Roman"/>
          <w:noProof/>
        </w:rPr>
        <w:t xml:space="preserve"> Исполнитель </w:t>
      </w:r>
      <w:r>
        <w:rPr>
          <w:rFonts w:eastAsia="Times New Roman"/>
        </w:rPr>
        <w:t xml:space="preserve">обеспечивает необходимые мероприятия по технике безопасности, пожарной безопасности. </w:t>
      </w:r>
      <w:proofErr w:type="gramStart"/>
      <w:r>
        <w:rPr>
          <w:rFonts w:eastAsia="Times New Roman"/>
        </w:rPr>
        <w:t xml:space="preserve">Оказание услуг должно осуществляться в соответствии с действующими государственными стандартами и технологическими нормативами, действующими правилами и нормами пожарной безопасности и производственной санитарии согласно требованиям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, нормативными требованиями охраны труда и другими правилами и нормативными документами, предъявляемыми к организации общественного питания (Федеральный закон от 02.01.2000 № 29-ФЗ «О качестве и безопасности пищевых продуктов»,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 2.3.2.1324-03 «Гигиенические требования к срокам годности и</w:t>
      </w:r>
      <w:proofErr w:type="gramEnd"/>
      <w:r>
        <w:rPr>
          <w:rFonts w:eastAsia="Times New Roman"/>
        </w:rPr>
        <w:t xml:space="preserve"> условиям хранения пищевых продуктов» и другие правовые акты).</w:t>
      </w:r>
    </w:p>
    <w:p w:rsidR="009E51CB" w:rsidRDefault="009E51CB" w:rsidP="009E51CB">
      <w:pPr>
        <w:jc w:val="center"/>
        <w:rPr>
          <w:rFonts w:eastAsiaTheme="minorHAnsi"/>
          <w:b/>
        </w:rPr>
      </w:pPr>
    </w:p>
    <w:p w:rsidR="002B1FD3" w:rsidRPr="009E51CB" w:rsidRDefault="002B1FD3" w:rsidP="009E51CB"/>
    <w:sectPr w:rsidR="002B1FD3" w:rsidRPr="009E51CB" w:rsidSect="00CE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7B1"/>
    <w:multiLevelType w:val="hybridMultilevel"/>
    <w:tmpl w:val="839C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2C23"/>
    <w:multiLevelType w:val="hybridMultilevel"/>
    <w:tmpl w:val="680E447A"/>
    <w:lvl w:ilvl="0" w:tplc="6A92BFDE">
      <w:start w:val="8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6683"/>
    <w:multiLevelType w:val="hybridMultilevel"/>
    <w:tmpl w:val="3C7A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4D1F"/>
    <w:multiLevelType w:val="hybridMultilevel"/>
    <w:tmpl w:val="3492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E4C4C"/>
    <w:multiLevelType w:val="hybridMultilevel"/>
    <w:tmpl w:val="BC78D5CA"/>
    <w:lvl w:ilvl="0" w:tplc="3BEE87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14B18"/>
    <w:multiLevelType w:val="multilevel"/>
    <w:tmpl w:val="3A2CF7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6">
    <w:nsid w:val="7305677E"/>
    <w:multiLevelType w:val="hybridMultilevel"/>
    <w:tmpl w:val="01D0F564"/>
    <w:lvl w:ilvl="0" w:tplc="BA26B24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F4107"/>
    <w:multiLevelType w:val="multilevel"/>
    <w:tmpl w:val="D7E62BA6"/>
    <w:lvl w:ilvl="0">
      <w:start w:val="8"/>
      <w:numFmt w:val="decimal"/>
      <w:lvlText w:val="%1"/>
      <w:lvlJc w:val="left"/>
      <w:pPr>
        <w:ind w:left="420" w:hanging="420"/>
      </w:pPr>
      <w:rPr>
        <w:rFonts w:ascii="Liberation Serif" w:eastAsia="Times New Roman" w:hAnsi="Liberation Serif"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ascii="Liberation Serif" w:eastAsia="Times New Roman" w:hAnsi="Liberation Serif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iberation Serif" w:eastAsia="Times New Roman" w:hAnsi="Liberation Serif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Liberation Serif" w:eastAsia="Times New Roman" w:hAnsi="Liberation Serif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iberation Serif" w:eastAsia="Times New Roman" w:hAnsi="Liberation Serif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Liberation Serif" w:eastAsia="Times New Roman" w:hAnsi="Liberation Serif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iberation Serif" w:eastAsia="Times New Roman" w:hAnsi="Liberation Serif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Liberation Serif" w:eastAsia="Times New Roman" w:hAnsi="Liberation Serif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Liberation Serif" w:eastAsia="Times New Roman" w:hAnsi="Liberation Serif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CD3"/>
    <w:rsid w:val="00013C4F"/>
    <w:rsid w:val="00015528"/>
    <w:rsid w:val="00065988"/>
    <w:rsid w:val="00090242"/>
    <w:rsid w:val="000F0309"/>
    <w:rsid w:val="002B1FD3"/>
    <w:rsid w:val="002D2149"/>
    <w:rsid w:val="003F773B"/>
    <w:rsid w:val="0041366D"/>
    <w:rsid w:val="0044758A"/>
    <w:rsid w:val="005C6949"/>
    <w:rsid w:val="0071555D"/>
    <w:rsid w:val="00732236"/>
    <w:rsid w:val="00763326"/>
    <w:rsid w:val="008052C9"/>
    <w:rsid w:val="00950EDF"/>
    <w:rsid w:val="009D0CB5"/>
    <w:rsid w:val="009E51CB"/>
    <w:rsid w:val="00A35F34"/>
    <w:rsid w:val="00A41B52"/>
    <w:rsid w:val="00B914F9"/>
    <w:rsid w:val="00CE5BE2"/>
    <w:rsid w:val="00D70CA7"/>
    <w:rsid w:val="00D912D7"/>
    <w:rsid w:val="00DE27B6"/>
    <w:rsid w:val="00DE6ABA"/>
    <w:rsid w:val="00E5004A"/>
    <w:rsid w:val="00ED3CD3"/>
    <w:rsid w:val="00F24C80"/>
    <w:rsid w:val="00F65310"/>
    <w:rsid w:val="00F80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B52"/>
    <w:pPr>
      <w:ind w:left="720"/>
      <w:contextualSpacing/>
    </w:pPr>
  </w:style>
  <w:style w:type="table" w:styleId="a4">
    <w:name w:val="Table Grid"/>
    <w:basedOn w:val="a1"/>
    <w:uiPriority w:val="59"/>
    <w:rsid w:val="002B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a0"/>
    <w:rsid w:val="002B1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447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Николаевна</dc:creator>
  <cp:keywords/>
  <dc:description/>
  <cp:lastModifiedBy>Учебный 1</cp:lastModifiedBy>
  <cp:revision>11</cp:revision>
  <dcterms:created xsi:type="dcterms:W3CDTF">2019-11-14T06:33:00Z</dcterms:created>
  <dcterms:modified xsi:type="dcterms:W3CDTF">2019-11-15T11:00:00Z</dcterms:modified>
</cp:coreProperties>
</file>