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4" w:rsidRDefault="00CC6864" w:rsidP="00CC6864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ТЕХНИЧЕСКОЕ ЗАДАНИЕ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E16976">
        <w:rPr>
          <w:b/>
        </w:rPr>
        <w:t xml:space="preserve">на поставку ГСМ (бензин, дизтопливо) 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b/>
          <w:bCs/>
        </w:rPr>
      </w:pPr>
      <w:r w:rsidRPr="00E16976">
        <w:rPr>
          <w:b/>
          <w:bCs/>
        </w:rPr>
        <w:t>1.  ОБЩИЕ УСЛОВИЯ: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</w:pPr>
      <w:r w:rsidRPr="00E16976">
        <w:rPr>
          <w:b/>
        </w:rPr>
        <w:t xml:space="preserve">           1.1</w:t>
      </w:r>
      <w:r w:rsidRPr="00E16976">
        <w:t xml:space="preserve"> Товар: </w:t>
      </w:r>
      <w:r w:rsidRPr="00E16976">
        <w:rPr>
          <w:color w:val="000000"/>
        </w:rPr>
        <w:t xml:space="preserve">Нефтепродукты - автомобильный бензин марок </w:t>
      </w:r>
      <w:r w:rsidRPr="00E16976">
        <w:t xml:space="preserve">АИ-92, дизельное топливо </w:t>
      </w:r>
      <w:r w:rsidRPr="00E16976">
        <w:rPr>
          <w:color w:val="000000"/>
        </w:rPr>
        <w:t>(далее - топливо) по электронным топливным картам (далее - картам). Карта является собственностью Поставщика и передается Заказчику в безвозмездное пользование по Актам приема передачи карт.</w:t>
      </w:r>
    </w:p>
    <w:p w:rsidR="00E16976" w:rsidRPr="00E16976" w:rsidRDefault="00E16976" w:rsidP="00E16976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left"/>
      </w:pPr>
      <w:r w:rsidRPr="00E16976">
        <w:rPr>
          <w:b/>
        </w:rPr>
        <w:tab/>
        <w:t>1.2</w:t>
      </w:r>
      <w:r w:rsidRPr="00E16976">
        <w:t xml:space="preserve"> Технические данные указаны в Спецификации (Приложение №1).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E16976">
        <w:rPr>
          <w:b/>
          <w:bCs/>
        </w:rPr>
        <w:t>2. ТРЕБОВАНИЯ К КАЧЕСТВУ ТОВАРА: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</w:pPr>
      <w:r w:rsidRPr="00E16976">
        <w:rPr>
          <w:b/>
        </w:rPr>
        <w:t xml:space="preserve">           2.1</w:t>
      </w:r>
      <w:r w:rsidRPr="00E16976">
        <w:t xml:space="preserve"> Качество товара должно соответствовать Техническому регламенту «О требованиях к автомобильному и авиационному бензину, дизельному и судовому топливу, топливу для реактивных двигателей и топочному мазуту» (</w:t>
      </w:r>
      <w:proofErr w:type="gramStart"/>
      <w:r w:rsidRPr="00E16976">
        <w:t>ТР</w:t>
      </w:r>
      <w:proofErr w:type="gramEnd"/>
      <w:r w:rsidRPr="00E16976">
        <w:t xml:space="preserve"> ТС-013-2011), утв. Постановлением Правительства РФ от 27.02.2008 г. № 118 (в ред. Постановлений Правительства РФ от 30.12.2008 г., № 1076, от 21.04.2010 г. № 268, от 07.09.2011г. № 748, с изм. внесенными Постановлением Правительства РФ от 25.09.2008г. № 712), требованиям ГОСТ </w:t>
      </w:r>
      <w:proofErr w:type="gramStart"/>
      <w:r w:rsidRPr="00E16976">
        <w:t>Р</w:t>
      </w:r>
      <w:proofErr w:type="gramEnd"/>
      <w:r w:rsidRPr="00E16976">
        <w:t xml:space="preserve"> 51105-97, ГОСТ 51866-2002</w:t>
      </w:r>
      <w:r w:rsidR="00E322FC">
        <w:t xml:space="preserve">, ГОСТ Р 52368-2005, </w:t>
      </w:r>
      <w:r w:rsidR="00E322FC" w:rsidRPr="00E322FC">
        <w:t>ГОСТ Р 55475-2013</w:t>
      </w:r>
      <w:r w:rsidR="00E322FC">
        <w:t xml:space="preserve"> </w:t>
      </w:r>
      <w:r w:rsidRPr="00E16976">
        <w:t>экологическим, санитарно-гигиеническим и другим нормам, действующим на территории РФ.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</w:pPr>
      <w:r w:rsidRPr="00E16976">
        <w:t xml:space="preserve">Поставщик должен иметь сертификаты и паспорта, подтверждающие качество поставляемого топлива и предъявлять их по требованию Заказчика.   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</w:pPr>
      <w:r w:rsidRPr="00E16976">
        <w:t xml:space="preserve">Заказчик в течение срока действия договора вправе проверять, в </w:t>
      </w:r>
      <w:proofErr w:type="spellStart"/>
      <w:r w:rsidRPr="00E16976">
        <w:t>т.ч</w:t>
      </w:r>
      <w:proofErr w:type="spellEnd"/>
      <w:r w:rsidRPr="00E16976">
        <w:t>. с привлечением независимых экспертов, соответствие качества поставляемого топлива требованиям, установленным д</w:t>
      </w:r>
      <w:r w:rsidR="006161D2">
        <w:t>оговором, Техническим заданием.</w:t>
      </w:r>
    </w:p>
    <w:p w:rsidR="00E16976" w:rsidRPr="00E16976" w:rsidRDefault="00E16976" w:rsidP="00E16976">
      <w:pPr>
        <w:widowControl w:val="0"/>
        <w:tabs>
          <w:tab w:val="num" w:pos="540"/>
        </w:tabs>
        <w:autoSpaceDE w:val="0"/>
        <w:autoSpaceDN w:val="0"/>
        <w:adjustRightInd w:val="0"/>
        <w:spacing w:after="0"/>
        <w:ind w:firstLine="720"/>
        <w:jc w:val="center"/>
        <w:rPr>
          <w:b/>
          <w:bCs/>
        </w:rPr>
      </w:pPr>
      <w:r w:rsidRPr="00E16976">
        <w:rPr>
          <w:b/>
          <w:bCs/>
        </w:rPr>
        <w:t>3. СРОК ПОСТАВКИ ТОВАРА: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E16976">
        <w:rPr>
          <w:b/>
        </w:rPr>
        <w:t xml:space="preserve">           3.1  </w:t>
      </w:r>
      <w:r w:rsidRPr="00E16976">
        <w:rPr>
          <w:b/>
          <w:color w:val="000000"/>
        </w:rPr>
        <w:t>- Бензин АИ-92</w:t>
      </w:r>
      <w:r w:rsidRPr="00E16976">
        <w:rPr>
          <w:b/>
        </w:rPr>
        <w:t>,</w:t>
      </w:r>
      <w:r w:rsidRPr="00E16976">
        <w:rPr>
          <w:b/>
          <w:color w:val="000000"/>
        </w:rPr>
        <w:t xml:space="preserve"> </w:t>
      </w:r>
      <w:r w:rsidR="00E322FC">
        <w:rPr>
          <w:b/>
          <w:color w:val="000000"/>
        </w:rPr>
        <w:t>Д</w:t>
      </w:r>
      <w:r w:rsidRPr="00E16976">
        <w:rPr>
          <w:b/>
          <w:color w:val="000000"/>
        </w:rPr>
        <w:t>изельное топливо:</w:t>
      </w:r>
      <w:r w:rsidRPr="00E16976">
        <w:rPr>
          <w:color w:val="000000"/>
        </w:rPr>
        <w:t xml:space="preserve"> поставляется круглосуточно в любой день недели </w:t>
      </w:r>
      <w:r>
        <w:rPr>
          <w:color w:val="000000"/>
        </w:rPr>
        <w:t>со дня подписания договора</w:t>
      </w:r>
      <w:r w:rsidRPr="00E16976">
        <w:rPr>
          <w:color w:val="000000"/>
        </w:rPr>
        <w:t xml:space="preserve"> по </w:t>
      </w:r>
      <w:r>
        <w:rPr>
          <w:color w:val="000000"/>
        </w:rPr>
        <w:t>30</w:t>
      </w:r>
      <w:r w:rsidRPr="00E16976">
        <w:rPr>
          <w:color w:val="000000"/>
        </w:rPr>
        <w:t>.</w:t>
      </w:r>
      <w:r w:rsidR="00D03CBE">
        <w:rPr>
          <w:color w:val="000000"/>
        </w:rPr>
        <w:t>06</w:t>
      </w:r>
      <w:r w:rsidRPr="00E16976">
        <w:rPr>
          <w:color w:val="000000"/>
        </w:rPr>
        <w:t>.2019 включительно.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rPr>
          <w:color w:val="000000"/>
        </w:rPr>
      </w:pPr>
      <w:r w:rsidRPr="00E16976">
        <w:rPr>
          <w:color w:val="000000"/>
        </w:rPr>
        <w:t xml:space="preserve">                   - </w:t>
      </w:r>
      <w:r w:rsidRPr="00E16976">
        <w:rPr>
          <w:b/>
          <w:color w:val="000000"/>
        </w:rPr>
        <w:t xml:space="preserve">Карты </w:t>
      </w:r>
      <w:r w:rsidRPr="00E16976">
        <w:rPr>
          <w:color w:val="000000"/>
        </w:rPr>
        <w:t xml:space="preserve">поставщик передает Заказчику по заявке не позднее </w:t>
      </w:r>
      <w:r w:rsidR="00C81BBB">
        <w:rPr>
          <w:color w:val="000000"/>
        </w:rPr>
        <w:t>двух дней</w:t>
      </w:r>
      <w:r>
        <w:rPr>
          <w:color w:val="000000"/>
        </w:rPr>
        <w:t xml:space="preserve"> со дня подписания договора.</w:t>
      </w:r>
      <w:r w:rsidRPr="00E16976">
        <w:rPr>
          <w:color w:val="000000"/>
        </w:rPr>
        <w:t xml:space="preserve"> Количество карт указано в Спецификации №2.</w:t>
      </w:r>
    </w:p>
    <w:p w:rsidR="00E16976" w:rsidRPr="00E16976" w:rsidRDefault="00E16976" w:rsidP="00E16976">
      <w:pPr>
        <w:widowControl w:val="0"/>
        <w:tabs>
          <w:tab w:val="num" w:pos="360"/>
        </w:tabs>
        <w:autoSpaceDE w:val="0"/>
        <w:autoSpaceDN w:val="0"/>
        <w:adjustRightInd w:val="0"/>
        <w:spacing w:after="0"/>
        <w:ind w:right="27" w:firstLine="720"/>
      </w:pPr>
      <w:r w:rsidRPr="00E16976">
        <w:rPr>
          <w:b/>
        </w:rPr>
        <w:t>3.2.</w:t>
      </w:r>
      <w:r w:rsidRPr="00E16976">
        <w:t xml:space="preserve"> В случае наличия информации об ожидаемом срыве поставки, Поставщик, в течение  1 (одного) рабочего дня должен в письменном виде уведомить об этом Заказчика.</w:t>
      </w:r>
    </w:p>
    <w:p w:rsidR="00E16976" w:rsidRPr="00E16976" w:rsidRDefault="00E16976" w:rsidP="00E16976">
      <w:pPr>
        <w:tabs>
          <w:tab w:val="num" w:pos="540"/>
        </w:tabs>
        <w:autoSpaceDN w:val="0"/>
        <w:spacing w:after="0"/>
        <w:ind w:firstLine="720"/>
        <w:jc w:val="center"/>
        <w:rPr>
          <w:b/>
          <w:bCs/>
          <w:sz w:val="25"/>
          <w:szCs w:val="25"/>
        </w:rPr>
      </w:pPr>
      <w:r w:rsidRPr="00E16976">
        <w:rPr>
          <w:b/>
          <w:bCs/>
          <w:sz w:val="25"/>
          <w:szCs w:val="25"/>
        </w:rPr>
        <w:t>4. УСЛОВИЯ ДОСТАВКИ ТОВАРА:</w:t>
      </w:r>
    </w:p>
    <w:p w:rsidR="00E16976" w:rsidRPr="00E16976" w:rsidRDefault="00E16976" w:rsidP="00E16976">
      <w:pPr>
        <w:autoSpaceDN w:val="0"/>
        <w:spacing w:after="0"/>
        <w:rPr>
          <w:color w:val="000000"/>
        </w:rPr>
      </w:pPr>
      <w:r w:rsidRPr="00E16976">
        <w:rPr>
          <w:b/>
          <w:sz w:val="25"/>
          <w:szCs w:val="25"/>
        </w:rPr>
        <w:t xml:space="preserve">            4.1. </w:t>
      </w:r>
      <w:r w:rsidRPr="00E16976">
        <w:t>Поставщик должен иметь расширенную сеть автозаправочных станций, находящихся в г. Нижний Тагил и Свердловской области.</w:t>
      </w:r>
      <w:r w:rsidRPr="00E16976">
        <w:rPr>
          <w:b/>
          <w:bCs/>
          <w:color w:val="000000"/>
        </w:rPr>
        <w:t xml:space="preserve"> </w:t>
      </w:r>
      <w:r w:rsidRPr="00E16976">
        <w:rPr>
          <w:color w:val="000000"/>
        </w:rPr>
        <w:t xml:space="preserve">Поставка Заказчику топлива производится на автозаправочных станциях (далее - АЗС). </w:t>
      </w:r>
    </w:p>
    <w:p w:rsidR="00E16976" w:rsidRPr="00E51874" w:rsidRDefault="00E16976" w:rsidP="00E51874">
      <w:pPr>
        <w:autoSpaceDN w:val="0"/>
        <w:spacing w:after="0"/>
        <w:ind w:firstLine="360"/>
      </w:pPr>
      <w:r w:rsidRPr="006161D2">
        <w:t xml:space="preserve">     4.2. Наличие у поставщика АЗС</w:t>
      </w:r>
      <w:r w:rsidR="00E51874">
        <w:t>, с возможность отпуска Бензина АИ-92 и Дизтоплива</w:t>
      </w:r>
      <w:r w:rsidRPr="006161D2">
        <w:t xml:space="preserve"> в</w:t>
      </w:r>
      <w:r w:rsidRPr="006161D2">
        <w:rPr>
          <w:bCs/>
        </w:rPr>
        <w:t xml:space="preserve"> Дзержинском районе г</w:t>
      </w:r>
      <w:r w:rsidRPr="006161D2">
        <w:t>. Нижнего Тагила.</w:t>
      </w:r>
      <w:r w:rsidR="00E51874" w:rsidRPr="00E51874">
        <w:t xml:space="preserve"> </w:t>
      </w:r>
      <w:r w:rsidR="00E51874" w:rsidRPr="00E51874">
        <w:rPr>
          <w:b/>
        </w:rPr>
        <w:t>Б</w:t>
      </w:r>
      <w:r w:rsidR="006161D2" w:rsidRPr="006161D2">
        <w:rPr>
          <w:b/>
        </w:rPr>
        <w:t>лижайшие АЗС</w:t>
      </w:r>
      <w:bookmarkStart w:id="0" w:name="_GoBack"/>
      <w:bookmarkEnd w:id="0"/>
      <w:r w:rsidR="006161D2" w:rsidRPr="006161D2">
        <w:rPr>
          <w:b/>
        </w:rPr>
        <w:t xml:space="preserve"> должны находиться в радиусе не более </w:t>
      </w:r>
      <w:r w:rsidR="00037CEC">
        <w:rPr>
          <w:b/>
        </w:rPr>
        <w:t>4</w:t>
      </w:r>
      <w:r w:rsidR="006161D2" w:rsidRPr="006161D2">
        <w:rPr>
          <w:b/>
        </w:rPr>
        <w:t xml:space="preserve"> (</w:t>
      </w:r>
      <w:r w:rsidR="00037CEC">
        <w:rPr>
          <w:b/>
        </w:rPr>
        <w:t>четырех</w:t>
      </w:r>
      <w:r w:rsidR="006161D2" w:rsidRPr="006161D2">
        <w:rPr>
          <w:b/>
        </w:rPr>
        <w:t>) километров от места стоянки автотранспорта Заказчика, находящейся по адресу: город Нижний Тагил, улица К</w:t>
      </w:r>
      <w:r w:rsidR="006161D2">
        <w:rPr>
          <w:b/>
        </w:rPr>
        <w:t>рупской</w:t>
      </w:r>
      <w:r w:rsidR="006161D2" w:rsidRPr="006161D2">
        <w:rPr>
          <w:b/>
        </w:rPr>
        <w:t xml:space="preserve">, </w:t>
      </w:r>
      <w:r w:rsidR="006161D2">
        <w:rPr>
          <w:b/>
        </w:rPr>
        <w:t>5</w:t>
      </w:r>
    </w:p>
    <w:p w:rsidR="006161D2" w:rsidRPr="00E16976" w:rsidRDefault="006161D2" w:rsidP="00E16976">
      <w:pPr>
        <w:autoSpaceDN w:val="0"/>
        <w:spacing w:after="0"/>
        <w:ind w:firstLine="360"/>
      </w:pPr>
    </w:p>
    <w:p w:rsidR="00E16976" w:rsidRPr="00E16976" w:rsidRDefault="00E16976" w:rsidP="00E16976">
      <w:pPr>
        <w:spacing w:after="0" w:line="274" w:lineRule="exact"/>
        <w:ind w:firstLine="360"/>
        <w:jc w:val="right"/>
      </w:pPr>
      <w:r w:rsidRPr="00E16976">
        <w:t>Приложение №1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jc w:val="right"/>
      </w:pPr>
      <w:r w:rsidRPr="00E16976">
        <w:t>к ТЕХНИЧЕСКОМУ ЗАДАНИЮ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jc w:val="right"/>
      </w:pPr>
      <w:r w:rsidRPr="00E16976">
        <w:t xml:space="preserve">на поставку ГСМ (бензин, дизтопливо) </w:t>
      </w: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jc w:val="center"/>
        <w:rPr>
          <w:b/>
        </w:rPr>
      </w:pPr>
      <w:r w:rsidRPr="00E16976">
        <w:t>СПЕЦИФИКАЦИЯ №1</w:t>
      </w:r>
    </w:p>
    <w:tbl>
      <w:tblPr>
        <w:tblpPr w:leftFromText="180" w:rightFromText="180" w:vertAnchor="text" w:tblpY="1"/>
        <w:tblOverlap w:val="never"/>
        <w:tblW w:w="4919" w:type="pct"/>
        <w:tblLayout w:type="fixed"/>
        <w:tblLook w:val="04A0" w:firstRow="1" w:lastRow="0" w:firstColumn="1" w:lastColumn="0" w:noHBand="0" w:noVBand="1"/>
      </w:tblPr>
      <w:tblGrid>
        <w:gridCol w:w="547"/>
        <w:gridCol w:w="5795"/>
        <w:gridCol w:w="1481"/>
        <w:gridCol w:w="2430"/>
      </w:tblGrid>
      <w:tr w:rsidR="00E16976" w:rsidRPr="00E16976" w:rsidTr="00334A43">
        <w:trPr>
          <w:trHeight w:val="276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16976">
              <w:t>№</w:t>
            </w:r>
          </w:p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proofErr w:type="gramStart"/>
            <w:r w:rsidRPr="00E16976">
              <w:t>п</w:t>
            </w:r>
            <w:proofErr w:type="gramEnd"/>
            <w:r w:rsidRPr="00E16976">
              <w:t>/п</w:t>
            </w:r>
          </w:p>
        </w:tc>
        <w:tc>
          <w:tcPr>
            <w:tcW w:w="28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16976">
              <w:t>Наименование</w:t>
            </w:r>
          </w:p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16976">
              <w:t>нефтепродуктов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16976">
              <w:t>Ед.</w:t>
            </w:r>
          </w:p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16976">
              <w:t>измерения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16976">
              <w:t>Количество</w:t>
            </w:r>
          </w:p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16976">
              <w:t>(литр)</w:t>
            </w:r>
          </w:p>
        </w:tc>
      </w:tr>
      <w:tr w:rsidR="00E16976" w:rsidRPr="00E16976" w:rsidTr="00334A43">
        <w:trPr>
          <w:trHeight w:val="276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E16976">
              <w:t>1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16976">
              <w:t xml:space="preserve">Автомобильный бензин неэтилированный марки Регуляр-92 (АИ-92-К5) ГОСТ </w:t>
            </w:r>
            <w:proofErr w:type="gramStart"/>
            <w:r w:rsidRPr="00E16976">
              <w:t>Р</w:t>
            </w:r>
            <w:proofErr w:type="gramEnd"/>
            <w:r w:rsidRPr="00E16976">
              <w:t xml:space="preserve"> 51105-97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16976">
              <w:t>Л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24 900</w:t>
            </w:r>
          </w:p>
        </w:tc>
      </w:tr>
      <w:tr w:rsidR="00E16976" w:rsidRPr="00E16976" w:rsidTr="00334A43">
        <w:trPr>
          <w:trHeight w:val="276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left"/>
            </w:pPr>
            <w:r w:rsidRPr="00E16976">
              <w:t>2</w:t>
            </w:r>
          </w:p>
        </w:tc>
        <w:tc>
          <w:tcPr>
            <w:tcW w:w="2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ind w:right="105"/>
              <w:jc w:val="left"/>
            </w:pPr>
            <w:r w:rsidRPr="00E16976">
              <w:t>Топливо дизельное «Евро» (Евро-5), ГОСТ Р52368-2005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E16976">
              <w:t>Л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6976" w:rsidRPr="00E16976" w:rsidRDefault="00E16976" w:rsidP="00E1697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>
              <w:t>31 000</w:t>
            </w:r>
          </w:p>
        </w:tc>
      </w:tr>
    </w:tbl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jc w:val="center"/>
      </w:pP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jc w:val="center"/>
      </w:pPr>
    </w:p>
    <w:p w:rsidR="00E16976" w:rsidRPr="00E16976" w:rsidRDefault="00E16976" w:rsidP="00E16976">
      <w:pPr>
        <w:widowControl w:val="0"/>
        <w:autoSpaceDE w:val="0"/>
        <w:autoSpaceDN w:val="0"/>
        <w:adjustRightInd w:val="0"/>
        <w:spacing w:after="0"/>
        <w:jc w:val="center"/>
      </w:pPr>
      <w:r w:rsidRPr="00E16976">
        <w:t>СПЕЦИФИКАЦИЯ №2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039"/>
        <w:gridCol w:w="2481"/>
      </w:tblGrid>
      <w:tr w:rsidR="00E16976" w:rsidRPr="00E16976" w:rsidTr="00334A43">
        <w:trPr>
          <w:trHeight w:val="5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76" w:rsidRPr="00E16976" w:rsidRDefault="00E16976" w:rsidP="00E16976">
            <w:pPr>
              <w:spacing w:after="0" w:line="274" w:lineRule="exact"/>
            </w:pPr>
            <w:r w:rsidRPr="00E16976">
              <w:t>№</w:t>
            </w:r>
          </w:p>
          <w:p w:rsidR="00E16976" w:rsidRPr="00E16976" w:rsidRDefault="00E16976" w:rsidP="00E16976">
            <w:pPr>
              <w:spacing w:after="0" w:line="274" w:lineRule="exact"/>
              <w:rPr>
                <w:b/>
              </w:rPr>
            </w:pPr>
            <w:proofErr w:type="gramStart"/>
            <w:r w:rsidRPr="00E16976">
              <w:t>п</w:t>
            </w:r>
            <w:proofErr w:type="gramEnd"/>
            <w:r w:rsidRPr="00E16976">
              <w:t>/п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76" w:rsidRPr="00E16976" w:rsidRDefault="00E16976" w:rsidP="00E16976">
            <w:pPr>
              <w:spacing w:after="0" w:line="274" w:lineRule="exact"/>
              <w:jc w:val="center"/>
              <w:rPr>
                <w:b/>
              </w:rPr>
            </w:pPr>
            <w:r w:rsidRPr="00E16976">
              <w:t>Наименование нефтепродуктов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76" w:rsidRPr="00E16976" w:rsidRDefault="00E16976" w:rsidP="00E16976">
            <w:pPr>
              <w:spacing w:after="0" w:line="274" w:lineRule="exact"/>
              <w:jc w:val="center"/>
              <w:rPr>
                <w:b/>
              </w:rPr>
            </w:pPr>
            <w:r w:rsidRPr="00E16976">
              <w:t>Количество персональных карт</w:t>
            </w:r>
          </w:p>
        </w:tc>
      </w:tr>
      <w:tr w:rsidR="00E16976" w:rsidRPr="00E16976" w:rsidTr="00334A4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76" w:rsidRPr="00E16976" w:rsidRDefault="00E16976" w:rsidP="00E16976">
            <w:pPr>
              <w:spacing w:after="0" w:line="274" w:lineRule="exact"/>
            </w:pPr>
            <w:r w:rsidRPr="00E16976">
              <w:t>1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76" w:rsidRPr="00E16976" w:rsidRDefault="00E16976" w:rsidP="00E16976">
            <w:pPr>
              <w:spacing w:after="0" w:line="274" w:lineRule="exact"/>
              <w:rPr>
                <w:b/>
              </w:rPr>
            </w:pPr>
            <w:r w:rsidRPr="00E16976">
              <w:t>АИ – 92, Дизтопливо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976" w:rsidRPr="00E16976" w:rsidRDefault="00E16976" w:rsidP="00E16976">
            <w:pPr>
              <w:spacing w:after="0" w:line="274" w:lineRule="exact"/>
              <w:jc w:val="center"/>
            </w:pPr>
            <w:r w:rsidRPr="00E16976">
              <w:t>3</w:t>
            </w:r>
            <w:r>
              <w:t>5</w:t>
            </w:r>
          </w:p>
        </w:tc>
      </w:tr>
    </w:tbl>
    <w:p w:rsidR="00CC6864" w:rsidRDefault="00CC6864" w:rsidP="00E16976">
      <w:pPr>
        <w:widowControl w:val="0"/>
        <w:rPr>
          <w:sz w:val="22"/>
          <w:szCs w:val="22"/>
        </w:rPr>
      </w:pPr>
    </w:p>
    <w:sectPr w:rsidR="00CC6864" w:rsidSect="00E322FC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0F3"/>
    <w:multiLevelType w:val="hybridMultilevel"/>
    <w:tmpl w:val="466E4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D23D9"/>
    <w:multiLevelType w:val="multilevel"/>
    <w:tmpl w:val="6C88F8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257696D"/>
    <w:multiLevelType w:val="hybridMultilevel"/>
    <w:tmpl w:val="7868A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45ADA"/>
    <w:multiLevelType w:val="hybridMultilevel"/>
    <w:tmpl w:val="621E8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C33CD"/>
    <w:multiLevelType w:val="hybridMultilevel"/>
    <w:tmpl w:val="98BA81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43"/>
    <w:rsid w:val="00037CEC"/>
    <w:rsid w:val="000D70DC"/>
    <w:rsid w:val="001202C5"/>
    <w:rsid w:val="001B283F"/>
    <w:rsid w:val="001B5AEB"/>
    <w:rsid w:val="00233547"/>
    <w:rsid w:val="00271651"/>
    <w:rsid w:val="002D1014"/>
    <w:rsid w:val="003C4B43"/>
    <w:rsid w:val="00425A6E"/>
    <w:rsid w:val="00446342"/>
    <w:rsid w:val="00452E2A"/>
    <w:rsid w:val="005D2767"/>
    <w:rsid w:val="006161D2"/>
    <w:rsid w:val="00642944"/>
    <w:rsid w:val="006B64BB"/>
    <w:rsid w:val="007278E8"/>
    <w:rsid w:val="007B5557"/>
    <w:rsid w:val="00C81BBB"/>
    <w:rsid w:val="00CC6864"/>
    <w:rsid w:val="00D03CBE"/>
    <w:rsid w:val="00D70E89"/>
    <w:rsid w:val="00DF368A"/>
    <w:rsid w:val="00E16976"/>
    <w:rsid w:val="00E322FC"/>
    <w:rsid w:val="00E51874"/>
    <w:rsid w:val="00E54E7D"/>
    <w:rsid w:val="00E73ADC"/>
    <w:rsid w:val="00E73C0C"/>
    <w:rsid w:val="00EE44CC"/>
    <w:rsid w:val="00F77061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425A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425A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Коршунов</dc:creator>
  <cp:lastModifiedBy>Андрей Коршунов</cp:lastModifiedBy>
  <cp:revision>8</cp:revision>
  <dcterms:created xsi:type="dcterms:W3CDTF">2019-02-05T08:50:00Z</dcterms:created>
  <dcterms:modified xsi:type="dcterms:W3CDTF">2019-02-07T06:57:00Z</dcterms:modified>
</cp:coreProperties>
</file>