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EF2FA7">
        <w:rPr>
          <w:rFonts w:ascii="Times New Roman" w:hAnsi="Times New Roman"/>
          <w:b/>
          <w:sz w:val="24"/>
          <w:szCs w:val="20"/>
        </w:rPr>
        <w:t>УТВЕРЖДАЮ:</w:t>
      </w:r>
      <w:bookmarkStart w:id="0" w:name="aTitleSignature"/>
      <w:bookmarkEnd w:id="0"/>
    </w:p>
    <w:p w:rsid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Директор НТ МУП «Горэнерго-НТ»</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________________ В.Ф. </w:t>
      </w:r>
      <w:proofErr w:type="spellStart"/>
      <w:r w:rsidRPr="00EF2FA7">
        <w:rPr>
          <w:rFonts w:ascii="Times New Roman" w:hAnsi="Times New Roman"/>
          <w:sz w:val="24"/>
          <w:szCs w:val="24"/>
        </w:rPr>
        <w:t>Свахин</w:t>
      </w:r>
      <w:proofErr w:type="spellEnd"/>
      <w:r w:rsidRPr="00EF2FA7">
        <w:rPr>
          <w:rFonts w:ascii="Times New Roman" w:hAnsi="Times New Roman"/>
          <w:sz w:val="24"/>
          <w:szCs w:val="24"/>
        </w:rPr>
        <w:t xml:space="preserve"> </w:t>
      </w: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EF2FA7">
        <w:rPr>
          <w:rFonts w:ascii="Times New Roman" w:hAnsi="Times New Roman"/>
          <w:color w:val="000000"/>
          <w:sz w:val="24"/>
          <w:szCs w:val="20"/>
        </w:rPr>
        <w:t xml:space="preserve"> «</w:t>
      </w:r>
      <w:r w:rsidR="0020767A">
        <w:rPr>
          <w:rFonts w:ascii="Times New Roman" w:hAnsi="Times New Roman"/>
          <w:color w:val="000000"/>
          <w:sz w:val="24"/>
          <w:szCs w:val="20"/>
        </w:rPr>
        <w:t>26</w:t>
      </w:r>
      <w:r w:rsidRPr="00EF2FA7">
        <w:rPr>
          <w:rFonts w:ascii="Times New Roman" w:hAnsi="Times New Roman"/>
          <w:color w:val="000000"/>
          <w:sz w:val="24"/>
          <w:szCs w:val="20"/>
        </w:rPr>
        <w:t>» августа 2019 г.</w:t>
      </w: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F2FA7" w:rsidRPr="00EF2FA7" w:rsidRDefault="00EF2FA7" w:rsidP="00EF2FA7">
      <w:pPr>
        <w:autoSpaceDE w:val="0"/>
        <w:autoSpaceDN w:val="0"/>
        <w:adjustRightInd w:val="0"/>
        <w:spacing w:after="0" w:line="240" w:lineRule="auto"/>
        <w:jc w:val="right"/>
        <w:outlineLvl w:val="0"/>
        <w:rPr>
          <w:rFonts w:ascii="Times New Roman" w:hAnsi="Times New Roman"/>
          <w:sz w:val="24"/>
          <w:szCs w:val="24"/>
        </w:rPr>
      </w:pPr>
      <w:r w:rsidRPr="00EF2FA7">
        <w:rPr>
          <w:rFonts w:ascii="Times New Roman" w:hAnsi="Times New Roman"/>
          <w:sz w:val="24"/>
          <w:szCs w:val="24"/>
        </w:rPr>
        <w:t xml:space="preserve">    </w:t>
      </w:r>
    </w:p>
    <w:p w:rsidR="00EF2FA7" w:rsidRPr="00EF2FA7" w:rsidRDefault="00EF2FA7" w:rsidP="00EF2FA7">
      <w:pPr>
        <w:spacing w:after="0" w:line="360" w:lineRule="auto"/>
        <w:ind w:firstLine="425"/>
        <w:jc w:val="right"/>
        <w:rPr>
          <w:rFonts w:ascii="Times New Roman" w:hAnsi="Times New Roman"/>
          <w:color w:val="000000"/>
          <w:sz w:val="24"/>
          <w:szCs w:val="20"/>
        </w:rPr>
      </w:pPr>
      <w:r w:rsidRPr="00EF2FA7">
        <w:rPr>
          <w:rFonts w:ascii="Times New Roman" w:hAnsi="Times New Roman"/>
          <w:color w:val="000000"/>
          <w:sz w:val="24"/>
          <w:szCs w:val="20"/>
        </w:rPr>
        <w:t xml:space="preserve"> </w:t>
      </w:r>
    </w:p>
    <w:p w:rsidR="00EF2FA7" w:rsidRPr="00EF2FA7" w:rsidRDefault="00EF2FA7" w:rsidP="00EF2FA7">
      <w:pPr>
        <w:spacing w:after="0" w:line="240" w:lineRule="auto"/>
        <w:jc w:val="center"/>
        <w:rPr>
          <w:rFonts w:ascii="Times New Roman" w:hAnsi="Times New Roman"/>
          <w:b/>
          <w:sz w:val="24"/>
        </w:rPr>
      </w:pPr>
      <w:r w:rsidRPr="00EF2FA7">
        <w:rPr>
          <w:rFonts w:ascii="Times New Roman" w:hAnsi="Times New Roman"/>
          <w:b/>
          <w:sz w:val="24"/>
        </w:rPr>
        <w:t>ЗАПРОС КОТИРОВОК</w:t>
      </w:r>
    </w:p>
    <w:p w:rsidR="00EF2FA7" w:rsidRPr="00EF2FA7" w:rsidRDefault="00EF2FA7" w:rsidP="00EF2FA7">
      <w:pPr>
        <w:spacing w:after="0" w:line="240" w:lineRule="auto"/>
        <w:jc w:val="center"/>
        <w:rPr>
          <w:rFonts w:ascii="Times New Roman" w:hAnsi="Times New Roman" w:cs="Times New Roman"/>
          <w:b/>
          <w:sz w:val="24"/>
        </w:rPr>
      </w:pPr>
      <w:r w:rsidRPr="00EF2FA7">
        <w:rPr>
          <w:rFonts w:ascii="Times New Roman" w:hAnsi="Times New Roman" w:cs="Times New Roman"/>
          <w:b/>
          <w:sz w:val="24"/>
        </w:rPr>
        <w:t xml:space="preserve">в электронной форме, </w:t>
      </w:r>
    </w:p>
    <w:p w:rsidR="00A45780" w:rsidRDefault="00EF2FA7" w:rsidP="00A45780">
      <w:pPr>
        <w:spacing w:after="0" w:line="240" w:lineRule="auto"/>
        <w:jc w:val="center"/>
        <w:rPr>
          <w:rFonts w:ascii="Times New Roman" w:hAnsi="Times New Roman" w:cs="Times New Roman"/>
          <w:b/>
        </w:rPr>
      </w:pPr>
      <w:r w:rsidRPr="00EF2FA7">
        <w:rPr>
          <w:rFonts w:ascii="Times New Roman" w:hAnsi="Times New Roman" w:cs="Times New Roman"/>
          <w:b/>
        </w:rPr>
        <w:t xml:space="preserve">на </w:t>
      </w:r>
      <w:r w:rsidR="0020767A" w:rsidRPr="0020767A">
        <w:rPr>
          <w:rFonts w:ascii="Times New Roman" w:hAnsi="Times New Roman" w:cs="Times New Roman"/>
          <w:b/>
        </w:rPr>
        <w:t xml:space="preserve">поставку </w:t>
      </w:r>
      <w:r w:rsidR="0030561E">
        <w:rPr>
          <w:rFonts w:ascii="Times New Roman" w:hAnsi="Times New Roman" w:cs="Times New Roman"/>
          <w:b/>
        </w:rPr>
        <w:t>трубы стальной</w:t>
      </w:r>
    </w:p>
    <w:p w:rsidR="00EF2FA7" w:rsidRPr="00EF2FA7" w:rsidRDefault="00A45780" w:rsidP="00A45780">
      <w:pPr>
        <w:spacing w:after="0" w:line="240" w:lineRule="auto"/>
        <w:jc w:val="center"/>
        <w:rPr>
          <w:rFonts w:ascii="Times New Roman" w:eastAsiaTheme="minorHAnsi" w:hAnsi="Times New Roman"/>
          <w:sz w:val="24"/>
          <w:szCs w:val="24"/>
          <w:highlight w:val="yellow"/>
          <w:lang w:eastAsia="en-US"/>
        </w:rPr>
      </w:pPr>
      <w:r w:rsidRPr="00A45780">
        <w:rPr>
          <w:rFonts w:ascii="Times New Roman" w:hAnsi="Times New Roman" w:cs="Times New Roman"/>
          <w:b/>
        </w:rPr>
        <w:t>для производственных нужд НТ МУП «Горэнерго-НТ»</w:t>
      </w: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both"/>
        <w:rPr>
          <w:rFonts w:ascii="Times New Roman" w:eastAsiaTheme="minorHAnsi" w:hAnsi="Times New Roman"/>
          <w:sz w:val="24"/>
          <w:szCs w:val="24"/>
          <w:highlight w:val="yellow"/>
          <w:lang w:eastAsia="en-US"/>
        </w:rPr>
      </w:pP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Нижний Тагил</w:t>
      </w:r>
    </w:p>
    <w:p w:rsidR="00EF2FA7" w:rsidRPr="00EF2FA7" w:rsidRDefault="00EF2FA7" w:rsidP="00EF2FA7">
      <w:pPr>
        <w:spacing w:before="120" w:after="0" w:line="240" w:lineRule="auto"/>
        <w:jc w:val="center"/>
        <w:rPr>
          <w:rFonts w:ascii="Times New Roman" w:eastAsiaTheme="minorHAnsi" w:hAnsi="Times New Roman"/>
          <w:sz w:val="24"/>
          <w:szCs w:val="24"/>
          <w:lang w:eastAsia="en-US"/>
        </w:rPr>
      </w:pPr>
      <w:r w:rsidRPr="00EF2FA7">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EF2FA7">
          <w:pgSz w:w="11906" w:h="16838"/>
          <w:pgMar w:top="851"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2"/>
        <w:gridCol w:w="1700"/>
        <w:gridCol w:w="426"/>
        <w:gridCol w:w="2127"/>
        <w:gridCol w:w="850"/>
        <w:gridCol w:w="992"/>
        <w:gridCol w:w="993"/>
        <w:gridCol w:w="1275"/>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2E6A68">
            <w:pPr>
              <w:pStyle w:val="aa"/>
            </w:pPr>
            <w:r>
              <w:t xml:space="preserve">Поставка </w:t>
            </w:r>
            <w:r w:rsidR="002E6A68">
              <w:t>трубы стальной</w:t>
            </w:r>
            <w:r w:rsidR="002E6A68">
              <w:t xml:space="preserve"> </w:t>
            </w:r>
            <w:r w:rsidR="002E6A68">
              <w:t>для производственных нужд 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267AC6">
              <w:rPr>
                <w:rFonts w:ascii="Times New Roman" w:hAnsi="Times New Roman" w:cs="Times New Roman"/>
                <w:sz w:val="24"/>
                <w:szCs w:val="24"/>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2372E8" w:rsidP="002372E8">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26</w:t>
            </w:r>
            <w:r w:rsidR="00E159B2">
              <w:rPr>
                <w:rFonts w:ascii="Times New Roman" w:hAnsi="Times New Roman" w:cs="Times New Roman"/>
                <w:b/>
                <w:bCs/>
                <w:sz w:val="24"/>
                <w:highlight w:val="yellow"/>
              </w:rPr>
              <w:t>.0</w:t>
            </w:r>
            <w:r w:rsidR="002352F4">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2372E8" w:rsidP="00BF4B7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26</w:t>
            </w:r>
            <w:r w:rsidR="00E159B2">
              <w:rPr>
                <w:rFonts w:ascii="Times New Roman" w:hAnsi="Times New Roman" w:cs="Times New Roman"/>
                <w:b/>
                <w:bCs/>
                <w:sz w:val="24"/>
                <w:highlight w:val="yellow"/>
              </w:rPr>
              <w:t>.0</w:t>
            </w:r>
            <w:r w:rsidR="002352F4">
              <w:rPr>
                <w:rFonts w:ascii="Times New Roman" w:hAnsi="Times New Roman" w:cs="Times New Roman"/>
                <w:b/>
                <w:bCs/>
                <w:sz w:val="24"/>
                <w:highlight w:val="yellow"/>
              </w:rPr>
              <w:t>8</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2372E8" w:rsidP="00522708">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0</w:t>
            </w:r>
            <w:r w:rsidR="00522708">
              <w:rPr>
                <w:rFonts w:ascii="Times New Roman" w:hAnsi="Times New Roman" w:cs="Times New Roman"/>
                <w:b/>
                <w:bCs/>
                <w:sz w:val="24"/>
                <w:highlight w:val="yellow"/>
              </w:rPr>
              <w:t>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w:t>
            </w:r>
            <w:r w:rsidRPr="00AE2433">
              <w:rPr>
                <w:rFonts w:ascii="Times New Roman" w:hAnsi="Times New Roman" w:cs="Times New Roman"/>
                <w:sz w:val="24"/>
                <w:szCs w:val="24"/>
              </w:rPr>
              <w:lastRenderedPageBreak/>
              <w:t>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6D1D56" w:rsidRPr="006D1D56" w:rsidRDefault="00267AC6" w:rsidP="006D1D56">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6D1D56" w:rsidRPr="006D1D56">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устав в действующей редакции;</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6D1D56" w:rsidRPr="006D1D56" w:rsidRDefault="006D1D56" w:rsidP="006D1D56">
            <w:pPr>
              <w:numPr>
                <w:ilvl w:val="0"/>
                <w:numId w:val="8"/>
              </w:numPr>
              <w:autoSpaceDE w:val="0"/>
              <w:autoSpaceDN w:val="0"/>
              <w:adjustRightInd w:val="0"/>
              <w:spacing w:after="0" w:line="240" w:lineRule="auto"/>
              <w:ind w:left="223" w:hanging="223"/>
              <w:contextualSpacing/>
              <w:rPr>
                <w:rFonts w:ascii="Times New Roman" w:hAnsi="Times New Roman" w:cs="Times New Roman"/>
                <w:sz w:val="24"/>
              </w:rPr>
            </w:pPr>
            <w:r w:rsidRPr="006D1D56">
              <w:rPr>
                <w:rFonts w:ascii="Times New Roman" w:hAnsi="Times New Roman" w:cs="Times New Roman"/>
                <w:sz w:val="24"/>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w:t>
            </w:r>
            <w:r w:rsidRPr="00267AC6">
              <w:rPr>
                <w:rFonts w:ascii="Times New Roman" w:hAnsi="Times New Roman" w:cs="Times New Roman"/>
                <w:sz w:val="24"/>
              </w:rPr>
              <w:lastRenderedPageBreak/>
              <w:t>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2372E8" w:rsidP="00522708">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w:t>
            </w:r>
            <w:r w:rsidR="00522708">
              <w:rPr>
                <w:rFonts w:ascii="Times New Roman" w:hAnsi="Times New Roman" w:cs="Times New Roman"/>
                <w:b/>
                <w:bCs/>
                <w:sz w:val="24"/>
                <w:highlight w:val="yellow"/>
              </w:rPr>
              <w:t>3</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2372E8" w:rsidP="00522708">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0</w:t>
            </w:r>
            <w:r w:rsidR="00522708">
              <w:rPr>
                <w:rFonts w:ascii="Times New Roman" w:hAnsi="Times New Roman" w:cs="Times New Roman"/>
                <w:b/>
                <w:bCs/>
                <w:sz w:val="24"/>
                <w:highlight w:val="yellow"/>
              </w:rPr>
              <w:t>3</w:t>
            </w:r>
            <w:r w:rsidR="00857580">
              <w:rPr>
                <w:rFonts w:ascii="Times New Roman" w:hAnsi="Times New Roman" w:cs="Times New Roman"/>
                <w:b/>
                <w:bCs/>
                <w:sz w:val="24"/>
                <w:highlight w:val="yellow"/>
              </w:rPr>
              <w:t>.</w:t>
            </w:r>
            <w:r w:rsidR="00341777">
              <w:rPr>
                <w:rFonts w:ascii="Times New Roman" w:hAnsi="Times New Roman" w:cs="Times New Roman"/>
                <w:b/>
                <w:bCs/>
                <w:sz w:val="24"/>
                <w:highlight w:val="yellow"/>
              </w:rPr>
              <w:t>0</w:t>
            </w:r>
            <w:r>
              <w:rPr>
                <w:rFonts w:ascii="Times New Roman" w:hAnsi="Times New Roman" w:cs="Times New Roman"/>
                <w:b/>
                <w:bCs/>
                <w:sz w:val="24"/>
                <w:highlight w:val="yellow"/>
              </w:rPr>
              <w:t>9</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lastRenderedPageBreak/>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EF2FA7" w:rsidRPr="00EF2FA7" w:rsidRDefault="00EF2FA7" w:rsidP="00EF2FA7">
            <w:pPr>
              <w:spacing w:after="0" w:line="240" w:lineRule="auto"/>
              <w:jc w:val="both"/>
              <w:rPr>
                <w:rFonts w:ascii="Times New Roman" w:hAnsi="Times New Roman"/>
                <w:i/>
                <w:color w:val="632423" w:themeColor="accent2" w:themeShade="80"/>
                <w:sz w:val="24"/>
                <w:szCs w:val="24"/>
              </w:rPr>
            </w:pPr>
            <w:r w:rsidRPr="00EF2FA7">
              <w:rPr>
                <w:rFonts w:ascii="Times New Roman" w:hAnsi="Times New Roman"/>
                <w:i/>
                <w:color w:val="632423" w:themeColor="accent2" w:themeShade="80"/>
                <w:sz w:val="24"/>
                <w:szCs w:val="24"/>
              </w:rPr>
              <w:t xml:space="preserve">На стадии оценки и сопоставления Заявок в качестве единого базиса сравнения ценовых предложений будет использованы цены предложений участников без учета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w:t>
            </w:r>
            <w:r w:rsidRPr="00810EF2">
              <w:rPr>
                <w:rFonts w:ascii="Times New Roman" w:hAnsi="Times New Roman"/>
                <w:sz w:val="24"/>
                <w:szCs w:val="24"/>
              </w:rPr>
              <w:lastRenderedPageBreak/>
              <w:t xml:space="preserve">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lastRenderedPageBreak/>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20767A" w:rsidRDefault="002E6A68" w:rsidP="00A90F05">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7 513 357</w:t>
            </w:r>
            <w:r w:rsidRPr="002E6A68">
              <w:rPr>
                <w:rFonts w:ascii="Times New Roman" w:hAnsi="Times New Roman" w:cs="Times New Roman"/>
                <w:sz w:val="24"/>
              </w:rPr>
              <w:t xml:space="preserve"> </w:t>
            </w:r>
            <w:r w:rsidR="004F2DDB">
              <w:rPr>
                <w:rFonts w:ascii="Times New Roman" w:hAnsi="Times New Roman" w:cs="Times New Roman"/>
                <w:sz w:val="24"/>
              </w:rPr>
              <w:t>(</w:t>
            </w:r>
            <w:r>
              <w:rPr>
                <w:rFonts w:ascii="Times New Roman" w:hAnsi="Times New Roman" w:cs="Times New Roman"/>
                <w:sz w:val="24"/>
              </w:rPr>
              <w:t>с</w:t>
            </w:r>
            <w:r w:rsidRPr="002E6A68">
              <w:rPr>
                <w:rFonts w:ascii="Times New Roman" w:hAnsi="Times New Roman" w:cs="Times New Roman"/>
                <w:sz w:val="24"/>
              </w:rPr>
              <w:t>емь миллионов пятьсот тринадцать тысяч триста пятьдесят семь</w:t>
            </w:r>
            <w:r>
              <w:rPr>
                <w:rFonts w:ascii="Times New Roman" w:hAnsi="Times New Roman" w:cs="Times New Roman"/>
                <w:sz w:val="24"/>
              </w:rPr>
              <w:t>)</w:t>
            </w:r>
            <w:r w:rsidRPr="002E6A68">
              <w:rPr>
                <w:rFonts w:ascii="Times New Roman" w:hAnsi="Times New Roman" w:cs="Times New Roman"/>
                <w:sz w:val="24"/>
              </w:rPr>
              <w:t xml:space="preserve"> рублей 99 копеек</w:t>
            </w:r>
            <w:r w:rsidR="00936B35" w:rsidRPr="00936B35">
              <w:rPr>
                <w:rFonts w:ascii="Times New Roman" w:hAnsi="Times New Roman" w:cs="Times New Roman"/>
                <w:sz w:val="24"/>
              </w:rPr>
              <w:t xml:space="preserve">, в том числе НДС (20%), </w:t>
            </w:r>
          </w:p>
          <w:p w:rsidR="004F2C07" w:rsidRPr="000C70E8" w:rsidRDefault="00936B35" w:rsidP="002E6A68">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sidR="002E6A68" w:rsidRPr="002E6A68">
              <w:rPr>
                <w:rFonts w:ascii="Times New Roman" w:hAnsi="Times New Roman" w:cs="Times New Roman"/>
                <w:sz w:val="24"/>
              </w:rPr>
              <w:t xml:space="preserve"> 6 261 131 </w:t>
            </w:r>
            <w:r w:rsidRPr="00936B35">
              <w:rPr>
                <w:rFonts w:ascii="Times New Roman" w:hAnsi="Times New Roman" w:cs="Times New Roman"/>
                <w:sz w:val="24"/>
              </w:rPr>
              <w:t>(</w:t>
            </w:r>
            <w:r w:rsidR="002E6A68">
              <w:rPr>
                <w:rFonts w:ascii="Times New Roman" w:hAnsi="Times New Roman" w:cs="Times New Roman"/>
                <w:sz w:val="24"/>
              </w:rPr>
              <w:t>ш</w:t>
            </w:r>
            <w:r w:rsidR="002E6A68" w:rsidRPr="002E6A68">
              <w:rPr>
                <w:rFonts w:ascii="Times New Roman" w:hAnsi="Times New Roman" w:cs="Times New Roman"/>
                <w:sz w:val="24"/>
              </w:rPr>
              <w:t>есть миллионов двести шестьдесят одна тысяча сто тридцать один</w:t>
            </w:r>
            <w:r w:rsidR="002E6A68">
              <w:rPr>
                <w:rFonts w:ascii="Times New Roman" w:hAnsi="Times New Roman" w:cs="Times New Roman"/>
                <w:sz w:val="24"/>
              </w:rPr>
              <w:t>)</w:t>
            </w:r>
            <w:r w:rsidR="002E6A68" w:rsidRPr="002E6A68">
              <w:rPr>
                <w:rFonts w:ascii="Times New Roman" w:hAnsi="Times New Roman" w:cs="Times New Roman"/>
                <w:sz w:val="24"/>
              </w:rPr>
              <w:t xml:space="preserve"> рубль 66 копеек</w:t>
            </w:r>
            <w:r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A56A71">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A56A71">
              <w:rPr>
                <w:rFonts w:ascii="Times New Roman" w:hAnsi="Times New Roman"/>
              </w:rPr>
              <w:t>60</w:t>
            </w:r>
            <w:r w:rsidRPr="009A2334">
              <w:rPr>
                <w:rFonts w:ascii="Times New Roman" w:hAnsi="Times New Roman"/>
              </w:rPr>
              <w:t xml:space="preserve"> (</w:t>
            </w:r>
            <w:r w:rsidR="00A56A71">
              <w:rPr>
                <w:rFonts w:ascii="Times New Roman" w:hAnsi="Times New Roman"/>
              </w:rPr>
              <w:t>шестьдесят</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357740">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CA3C3E">
              <w:rPr>
                <w:rFonts w:ascii="Times New Roman" w:hAnsi="Times New Roman" w:cs="Times New Roman"/>
                <w:bCs/>
                <w:sz w:val="24"/>
              </w:rPr>
              <w:t>1</w:t>
            </w:r>
            <w:r w:rsidR="00357740">
              <w:rPr>
                <w:rFonts w:ascii="Times New Roman" w:hAnsi="Times New Roman" w:cs="Times New Roman"/>
                <w:bCs/>
                <w:sz w:val="24"/>
              </w:rPr>
              <w:t>0</w:t>
            </w:r>
            <w:r w:rsidRPr="001E121A">
              <w:rPr>
                <w:rFonts w:ascii="Times New Roman" w:hAnsi="Times New Roman" w:cs="Times New Roman"/>
                <w:bCs/>
                <w:sz w:val="24"/>
              </w:rPr>
              <w:t xml:space="preserve"> (</w:t>
            </w:r>
            <w:r w:rsidR="00357740">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134C24">
        <w:tc>
          <w:tcPr>
            <w:tcW w:w="200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Наименование предмета договора</w:t>
            </w:r>
          </w:p>
        </w:tc>
        <w:tc>
          <w:tcPr>
            <w:tcW w:w="2126" w:type="dxa"/>
            <w:gridSpan w:val="2"/>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ОКПД</w:t>
            </w:r>
            <w:proofErr w:type="gramStart"/>
            <w:r w:rsidRPr="002372E8">
              <w:rPr>
                <w:rFonts w:ascii="Times New Roman" w:hAnsi="Times New Roman" w:cs="Times New Roman"/>
                <w:b/>
                <w:sz w:val="20"/>
                <w:szCs w:val="20"/>
              </w:rPr>
              <w:t>2</w:t>
            </w:r>
            <w:proofErr w:type="gramEnd"/>
          </w:p>
        </w:tc>
        <w:tc>
          <w:tcPr>
            <w:tcW w:w="2127"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Код по ОКВЭД</w:t>
            </w:r>
            <w:proofErr w:type="gramStart"/>
            <w:r w:rsidRPr="002372E8">
              <w:rPr>
                <w:rFonts w:ascii="Times New Roman" w:hAnsi="Times New Roman" w:cs="Times New Roman"/>
                <w:b/>
                <w:sz w:val="20"/>
                <w:szCs w:val="20"/>
              </w:rPr>
              <w:t>2</w:t>
            </w:r>
            <w:proofErr w:type="gramEnd"/>
          </w:p>
        </w:tc>
        <w:tc>
          <w:tcPr>
            <w:tcW w:w="850" w:type="dxa"/>
            <w:vAlign w:val="center"/>
          </w:tcPr>
          <w:p w:rsidR="00920543" w:rsidRPr="002372E8" w:rsidRDefault="00920543" w:rsidP="002372E8">
            <w:pPr>
              <w:pStyle w:val="af2"/>
              <w:ind w:left="-62" w:right="-62"/>
              <w:jc w:val="center"/>
              <w:rPr>
                <w:rFonts w:ascii="Times New Roman" w:hAnsi="Times New Roman" w:cs="Times New Roman"/>
                <w:b/>
                <w:sz w:val="20"/>
                <w:szCs w:val="20"/>
              </w:rPr>
            </w:pPr>
            <w:r w:rsidRPr="002372E8">
              <w:rPr>
                <w:rFonts w:ascii="Times New Roman" w:hAnsi="Times New Roman" w:cs="Times New Roman"/>
                <w:b/>
                <w:sz w:val="20"/>
                <w:szCs w:val="20"/>
              </w:rPr>
              <w:t>Единица измерения</w:t>
            </w:r>
          </w:p>
        </w:tc>
        <w:tc>
          <w:tcPr>
            <w:tcW w:w="992"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Количество (объем)</w:t>
            </w:r>
          </w:p>
        </w:tc>
        <w:tc>
          <w:tcPr>
            <w:tcW w:w="993"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Цена за ед.</w:t>
            </w:r>
            <w:r w:rsidR="009D3916" w:rsidRPr="002372E8">
              <w:rPr>
                <w:rFonts w:ascii="Times New Roman" w:hAnsi="Times New Roman" w:cs="Times New Roman"/>
                <w:b/>
                <w:sz w:val="20"/>
                <w:szCs w:val="20"/>
              </w:rPr>
              <w:t xml:space="preserve"> </w:t>
            </w:r>
            <w:r w:rsidRPr="002372E8">
              <w:rPr>
                <w:rFonts w:ascii="Times New Roman" w:hAnsi="Times New Roman" w:cs="Times New Roman"/>
                <w:b/>
                <w:sz w:val="20"/>
                <w:szCs w:val="20"/>
              </w:rPr>
              <w:t>изм.</w:t>
            </w:r>
            <w:r w:rsidR="009D3916" w:rsidRPr="002372E8">
              <w:rPr>
                <w:rFonts w:ascii="Times New Roman" w:hAnsi="Times New Roman" w:cs="Times New Roman"/>
                <w:b/>
                <w:sz w:val="20"/>
                <w:szCs w:val="20"/>
              </w:rPr>
              <w:t xml:space="preserve"> руб.  с НДС</w:t>
            </w:r>
          </w:p>
        </w:tc>
        <w:tc>
          <w:tcPr>
            <w:tcW w:w="1275" w:type="dxa"/>
            <w:vAlign w:val="center"/>
          </w:tcPr>
          <w:p w:rsidR="00920543" w:rsidRPr="002372E8" w:rsidRDefault="00920543" w:rsidP="002372E8">
            <w:pPr>
              <w:pStyle w:val="af2"/>
              <w:jc w:val="center"/>
              <w:rPr>
                <w:rFonts w:ascii="Times New Roman" w:hAnsi="Times New Roman" w:cs="Times New Roman"/>
                <w:b/>
                <w:sz w:val="20"/>
                <w:szCs w:val="20"/>
              </w:rPr>
            </w:pPr>
            <w:r w:rsidRPr="002372E8">
              <w:rPr>
                <w:rFonts w:ascii="Times New Roman" w:hAnsi="Times New Roman" w:cs="Times New Roman"/>
                <w:b/>
                <w:sz w:val="20"/>
                <w:szCs w:val="20"/>
              </w:rPr>
              <w:t>Стоимость</w:t>
            </w:r>
            <w:r w:rsidR="009D3916" w:rsidRPr="002372E8">
              <w:rPr>
                <w:rFonts w:ascii="Times New Roman" w:hAnsi="Times New Roman" w:cs="Times New Roman"/>
                <w:b/>
                <w:sz w:val="20"/>
                <w:szCs w:val="20"/>
              </w:rPr>
              <w:t xml:space="preserve"> руб. с НДС</w:t>
            </w:r>
          </w:p>
        </w:tc>
      </w:tr>
      <w:tr w:rsidR="00134C24" w:rsidRPr="000C70E8" w:rsidTr="00134C24">
        <w:trPr>
          <w:trHeight w:val="456"/>
        </w:trPr>
        <w:tc>
          <w:tcPr>
            <w:tcW w:w="2002" w:type="dxa"/>
            <w:vAlign w:val="center"/>
          </w:tcPr>
          <w:p w:rsidR="00134C24" w:rsidRPr="00134C24" w:rsidRDefault="00134C24" w:rsidP="00134C24">
            <w:pPr>
              <w:pStyle w:val="af2"/>
              <w:rPr>
                <w:rFonts w:ascii="Times New Roman" w:hAnsi="Times New Roman" w:cs="Times New Roman"/>
                <w:sz w:val="20"/>
                <w:szCs w:val="20"/>
              </w:rPr>
            </w:pPr>
            <w:r w:rsidRPr="00134C24">
              <w:rPr>
                <w:rFonts w:ascii="Times New Roman" w:hAnsi="Times New Roman" w:cs="Times New Roman"/>
                <w:sz w:val="20"/>
                <w:szCs w:val="20"/>
              </w:rPr>
              <w:lastRenderedPageBreak/>
              <w:t>Труба стальная бесшовная Ø108х4</w:t>
            </w:r>
          </w:p>
        </w:tc>
        <w:tc>
          <w:tcPr>
            <w:tcW w:w="2126" w:type="dxa"/>
            <w:gridSpan w:val="2"/>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24.20.13.110 - Трубы стальные бесшовные горячедеформированные</w:t>
            </w:r>
          </w:p>
        </w:tc>
        <w:tc>
          <w:tcPr>
            <w:tcW w:w="2127" w:type="dxa"/>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24.20.1 - Производство бесшовных труб и пустотелых профилей</w:t>
            </w:r>
          </w:p>
        </w:tc>
        <w:tc>
          <w:tcPr>
            <w:tcW w:w="850"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Тонна</w:t>
            </w:r>
          </w:p>
        </w:tc>
        <w:tc>
          <w:tcPr>
            <w:tcW w:w="992"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2,21</w:t>
            </w:r>
          </w:p>
        </w:tc>
        <w:tc>
          <w:tcPr>
            <w:tcW w:w="993"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87 446,28</w:t>
            </w:r>
          </w:p>
        </w:tc>
        <w:tc>
          <w:tcPr>
            <w:tcW w:w="1275"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193 256,28</w:t>
            </w:r>
          </w:p>
        </w:tc>
      </w:tr>
      <w:tr w:rsidR="00134C24" w:rsidRPr="000C70E8" w:rsidTr="00134C24">
        <w:trPr>
          <w:trHeight w:val="343"/>
        </w:trPr>
        <w:tc>
          <w:tcPr>
            <w:tcW w:w="2002" w:type="dxa"/>
            <w:vAlign w:val="center"/>
          </w:tcPr>
          <w:p w:rsidR="00134C24" w:rsidRPr="00134C24" w:rsidRDefault="00134C24" w:rsidP="00134C24">
            <w:pPr>
              <w:pStyle w:val="af2"/>
              <w:rPr>
                <w:rFonts w:ascii="Times New Roman" w:hAnsi="Times New Roman" w:cs="Times New Roman"/>
                <w:sz w:val="20"/>
                <w:szCs w:val="20"/>
              </w:rPr>
            </w:pPr>
            <w:r w:rsidRPr="00134C24">
              <w:rPr>
                <w:rFonts w:ascii="Times New Roman" w:hAnsi="Times New Roman" w:cs="Times New Roman"/>
                <w:sz w:val="20"/>
                <w:szCs w:val="20"/>
              </w:rPr>
              <w:t>Труба стальная бесшовная Ø159х5</w:t>
            </w:r>
          </w:p>
        </w:tc>
        <w:tc>
          <w:tcPr>
            <w:tcW w:w="2126" w:type="dxa"/>
            <w:gridSpan w:val="2"/>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24.20.13.110 - Трубы стальные бесшовные горячедеформированные</w:t>
            </w:r>
          </w:p>
        </w:tc>
        <w:tc>
          <w:tcPr>
            <w:tcW w:w="2127" w:type="dxa"/>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24.20.1 - Производство бесшовных труб и пустотелых профилей</w:t>
            </w:r>
          </w:p>
        </w:tc>
        <w:tc>
          <w:tcPr>
            <w:tcW w:w="850"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Тонна</w:t>
            </w:r>
          </w:p>
        </w:tc>
        <w:tc>
          <w:tcPr>
            <w:tcW w:w="992"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5,64</w:t>
            </w:r>
          </w:p>
        </w:tc>
        <w:tc>
          <w:tcPr>
            <w:tcW w:w="993"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84 012,26</w:t>
            </w:r>
          </w:p>
        </w:tc>
        <w:tc>
          <w:tcPr>
            <w:tcW w:w="1275"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473 829,15</w:t>
            </w:r>
          </w:p>
        </w:tc>
      </w:tr>
      <w:tr w:rsidR="00134C24" w:rsidRPr="000C70E8" w:rsidTr="00134C24">
        <w:trPr>
          <w:trHeight w:val="381"/>
        </w:trPr>
        <w:tc>
          <w:tcPr>
            <w:tcW w:w="2002" w:type="dxa"/>
            <w:vAlign w:val="center"/>
          </w:tcPr>
          <w:p w:rsidR="00134C24" w:rsidRPr="00134C24" w:rsidRDefault="00134C24" w:rsidP="00134C24">
            <w:pPr>
              <w:pStyle w:val="af2"/>
              <w:rPr>
                <w:rFonts w:ascii="Times New Roman" w:hAnsi="Times New Roman" w:cs="Times New Roman"/>
                <w:sz w:val="20"/>
                <w:szCs w:val="20"/>
              </w:rPr>
            </w:pPr>
            <w:r w:rsidRPr="00134C24">
              <w:rPr>
                <w:rFonts w:ascii="Times New Roman" w:hAnsi="Times New Roman" w:cs="Times New Roman"/>
                <w:sz w:val="20"/>
                <w:szCs w:val="20"/>
              </w:rPr>
              <w:t>Труб</w:t>
            </w:r>
            <w:bookmarkStart w:id="1" w:name="_GoBack"/>
            <w:bookmarkEnd w:id="1"/>
            <w:r w:rsidRPr="00134C24">
              <w:rPr>
                <w:rFonts w:ascii="Times New Roman" w:hAnsi="Times New Roman" w:cs="Times New Roman"/>
                <w:sz w:val="20"/>
                <w:szCs w:val="20"/>
              </w:rPr>
              <w:t>а стальная бесшовная Ø273х8</w:t>
            </w:r>
          </w:p>
        </w:tc>
        <w:tc>
          <w:tcPr>
            <w:tcW w:w="2126" w:type="dxa"/>
            <w:gridSpan w:val="2"/>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24.20.13.110 - Трубы стальные бесшовные горячедеформированные</w:t>
            </w:r>
          </w:p>
        </w:tc>
        <w:tc>
          <w:tcPr>
            <w:tcW w:w="2127" w:type="dxa"/>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24.20.1 - Производство бесшовных труб и пустотелых профилей</w:t>
            </w:r>
          </w:p>
        </w:tc>
        <w:tc>
          <w:tcPr>
            <w:tcW w:w="850"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Тонна</w:t>
            </w:r>
          </w:p>
        </w:tc>
        <w:tc>
          <w:tcPr>
            <w:tcW w:w="992"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56,6</w:t>
            </w:r>
            <w:r>
              <w:rPr>
                <w:rFonts w:ascii="Times New Roman" w:hAnsi="Times New Roman" w:cs="Times New Roman"/>
                <w:sz w:val="20"/>
                <w:szCs w:val="20"/>
              </w:rPr>
              <w:t>0</w:t>
            </w:r>
          </w:p>
        </w:tc>
        <w:tc>
          <w:tcPr>
            <w:tcW w:w="993"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85 010,96</w:t>
            </w:r>
          </w:p>
        </w:tc>
        <w:tc>
          <w:tcPr>
            <w:tcW w:w="1275"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4 811 620,34</w:t>
            </w:r>
          </w:p>
        </w:tc>
      </w:tr>
      <w:tr w:rsidR="00134C24" w:rsidRPr="000C70E8" w:rsidTr="00134C24">
        <w:trPr>
          <w:trHeight w:val="263"/>
        </w:trPr>
        <w:tc>
          <w:tcPr>
            <w:tcW w:w="2002" w:type="dxa"/>
            <w:vAlign w:val="center"/>
          </w:tcPr>
          <w:p w:rsidR="00134C24" w:rsidRPr="00134C24" w:rsidRDefault="00134C24" w:rsidP="00134C24">
            <w:pPr>
              <w:pStyle w:val="af2"/>
              <w:rPr>
                <w:rFonts w:ascii="Times New Roman" w:hAnsi="Times New Roman" w:cs="Times New Roman"/>
                <w:sz w:val="20"/>
                <w:szCs w:val="20"/>
              </w:rPr>
            </w:pPr>
            <w:r w:rsidRPr="00134C24">
              <w:rPr>
                <w:rFonts w:ascii="Times New Roman" w:hAnsi="Times New Roman" w:cs="Times New Roman"/>
                <w:sz w:val="20"/>
                <w:szCs w:val="20"/>
              </w:rPr>
              <w:t>Труба стальная бесшовная Ø426х10</w:t>
            </w:r>
          </w:p>
        </w:tc>
        <w:tc>
          <w:tcPr>
            <w:tcW w:w="2126" w:type="dxa"/>
            <w:gridSpan w:val="2"/>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24.20.13.110 - Трубы стальные бесшовные горячедеформированные</w:t>
            </w:r>
          </w:p>
        </w:tc>
        <w:tc>
          <w:tcPr>
            <w:tcW w:w="2127" w:type="dxa"/>
            <w:vAlign w:val="center"/>
          </w:tcPr>
          <w:p w:rsidR="00134C24" w:rsidRPr="00134C24" w:rsidRDefault="00134C24" w:rsidP="00134C24">
            <w:pPr>
              <w:pStyle w:val="af2"/>
              <w:rPr>
                <w:rFonts w:ascii="Times New Roman" w:hAnsi="Times New Roman" w:cs="Times New Roman"/>
                <w:sz w:val="18"/>
                <w:szCs w:val="18"/>
              </w:rPr>
            </w:pPr>
            <w:r w:rsidRPr="00134C24">
              <w:rPr>
                <w:rFonts w:ascii="Times New Roman" w:hAnsi="Times New Roman" w:cs="Times New Roman"/>
                <w:sz w:val="18"/>
                <w:szCs w:val="18"/>
              </w:rPr>
              <w:t>24.20.1 - Производство бесшовных труб и пустотелых профилей</w:t>
            </w:r>
          </w:p>
        </w:tc>
        <w:tc>
          <w:tcPr>
            <w:tcW w:w="850"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Тонна</w:t>
            </w:r>
          </w:p>
        </w:tc>
        <w:tc>
          <w:tcPr>
            <w:tcW w:w="992" w:type="dxa"/>
            <w:vAlign w:val="center"/>
          </w:tcPr>
          <w:p w:rsidR="00134C24" w:rsidRPr="00134C24" w:rsidRDefault="00134C24" w:rsidP="00134C24">
            <w:pPr>
              <w:pStyle w:val="af2"/>
              <w:jc w:val="center"/>
              <w:rPr>
                <w:rFonts w:ascii="Times New Roman" w:hAnsi="Times New Roman" w:cs="Times New Roman"/>
                <w:sz w:val="20"/>
                <w:szCs w:val="20"/>
              </w:rPr>
            </w:pPr>
            <w:r w:rsidRPr="00134C24">
              <w:rPr>
                <w:rFonts w:ascii="Times New Roman" w:hAnsi="Times New Roman" w:cs="Times New Roman"/>
                <w:sz w:val="20"/>
                <w:szCs w:val="20"/>
              </w:rPr>
              <w:t>23,38</w:t>
            </w:r>
          </w:p>
        </w:tc>
        <w:tc>
          <w:tcPr>
            <w:tcW w:w="993"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87 025,33</w:t>
            </w:r>
          </w:p>
        </w:tc>
        <w:tc>
          <w:tcPr>
            <w:tcW w:w="1275" w:type="dxa"/>
            <w:vAlign w:val="center"/>
          </w:tcPr>
          <w:p w:rsidR="00134C24" w:rsidRPr="00134C24" w:rsidRDefault="00134C24" w:rsidP="00134C24">
            <w:pPr>
              <w:pStyle w:val="af2"/>
              <w:jc w:val="right"/>
              <w:rPr>
                <w:rFonts w:ascii="Times New Roman" w:hAnsi="Times New Roman" w:cs="Times New Roman"/>
                <w:bCs/>
                <w:color w:val="000000"/>
                <w:sz w:val="20"/>
                <w:szCs w:val="20"/>
              </w:rPr>
            </w:pPr>
            <w:r w:rsidRPr="00134C24">
              <w:rPr>
                <w:rFonts w:ascii="Times New Roman" w:hAnsi="Times New Roman" w:cs="Times New Roman"/>
                <w:bCs/>
                <w:color w:val="000000"/>
                <w:sz w:val="20"/>
                <w:szCs w:val="20"/>
              </w:rPr>
              <w:t>2 034 652,22</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Условие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 xml:space="preserve">запроса котировок в электронной </w:t>
            </w:r>
            <w:r w:rsidRPr="0074220A">
              <w:rPr>
                <w:rFonts w:ascii="Times New Roman" w:hAnsi="Times New Roman" w:cs="Times New Roman"/>
                <w:sz w:val="24"/>
                <w:szCs w:val="24"/>
              </w:rPr>
              <w:lastRenderedPageBreak/>
              <w:t>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 xml:space="preserve">Уклонение победителя закупки от заключения договора является основанием возникновения ответственности такого </w:t>
            </w:r>
            <w:r w:rsidRPr="00B516B7">
              <w:rPr>
                <w:rFonts w:ascii="Times New Roman" w:eastAsia="Times New Roman" w:hAnsi="Times New Roman" w:cs="Times New Roman"/>
                <w:sz w:val="24"/>
                <w:szCs w:val="24"/>
                <w:lang w:eastAsia="en-US"/>
              </w:rPr>
              <w:lastRenderedPageBreak/>
              <w:t>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B116CD">
      <w:headerReference w:type="even" r:id="rId8"/>
      <w:footerReference w:type="default" r:id="rId9"/>
      <w:pgSz w:w="11906" w:h="16838"/>
      <w:pgMar w:top="567" w:right="566" w:bottom="993"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BA" w:rsidRDefault="00717FBA">
      <w:pPr>
        <w:spacing w:after="0" w:line="240" w:lineRule="auto"/>
      </w:pPr>
      <w:r>
        <w:separator/>
      </w:r>
    </w:p>
  </w:endnote>
  <w:endnote w:type="continuationSeparator" w:id="0">
    <w:p w:rsidR="00717FBA" w:rsidRDefault="0071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BA" w:rsidRDefault="00717FBA">
      <w:pPr>
        <w:spacing w:after="0" w:line="240" w:lineRule="auto"/>
      </w:pPr>
      <w:r>
        <w:separator/>
      </w:r>
    </w:p>
  </w:footnote>
  <w:footnote w:type="continuationSeparator" w:id="0">
    <w:p w:rsidR="00717FBA" w:rsidRDefault="00717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154E"/>
    <w:rsid w:val="000928C9"/>
    <w:rsid w:val="000A0093"/>
    <w:rsid w:val="000A42FE"/>
    <w:rsid w:val="000B0D43"/>
    <w:rsid w:val="000B1B99"/>
    <w:rsid w:val="000B5283"/>
    <w:rsid w:val="000C7E5E"/>
    <w:rsid w:val="000D10D5"/>
    <w:rsid w:val="000E11E4"/>
    <w:rsid w:val="00111661"/>
    <w:rsid w:val="00126B3D"/>
    <w:rsid w:val="00134C24"/>
    <w:rsid w:val="00137D36"/>
    <w:rsid w:val="001423A7"/>
    <w:rsid w:val="00144DDF"/>
    <w:rsid w:val="0014704E"/>
    <w:rsid w:val="00156B39"/>
    <w:rsid w:val="00164C3E"/>
    <w:rsid w:val="001668AD"/>
    <w:rsid w:val="00167B0E"/>
    <w:rsid w:val="00181CF6"/>
    <w:rsid w:val="0019101D"/>
    <w:rsid w:val="001952B2"/>
    <w:rsid w:val="00195D0E"/>
    <w:rsid w:val="0019734F"/>
    <w:rsid w:val="001A0B7C"/>
    <w:rsid w:val="001A2B51"/>
    <w:rsid w:val="001B187B"/>
    <w:rsid w:val="001B4A76"/>
    <w:rsid w:val="001D1B58"/>
    <w:rsid w:val="001E121A"/>
    <w:rsid w:val="001F692B"/>
    <w:rsid w:val="001F76C1"/>
    <w:rsid w:val="00202B8C"/>
    <w:rsid w:val="0020767A"/>
    <w:rsid w:val="00216B77"/>
    <w:rsid w:val="002234FF"/>
    <w:rsid w:val="002352F4"/>
    <w:rsid w:val="002372E8"/>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945"/>
    <w:rsid w:val="002E6A68"/>
    <w:rsid w:val="002E6CEA"/>
    <w:rsid w:val="002F17E1"/>
    <w:rsid w:val="002F6441"/>
    <w:rsid w:val="0030561E"/>
    <w:rsid w:val="00310BA5"/>
    <w:rsid w:val="00330BB0"/>
    <w:rsid w:val="003317CB"/>
    <w:rsid w:val="00341777"/>
    <w:rsid w:val="0034402D"/>
    <w:rsid w:val="0034665E"/>
    <w:rsid w:val="00357740"/>
    <w:rsid w:val="003648AB"/>
    <w:rsid w:val="00367059"/>
    <w:rsid w:val="003866CE"/>
    <w:rsid w:val="003B2F4C"/>
    <w:rsid w:val="003B37F8"/>
    <w:rsid w:val="003C0B8F"/>
    <w:rsid w:val="003C4862"/>
    <w:rsid w:val="003C534F"/>
    <w:rsid w:val="003D09ED"/>
    <w:rsid w:val="003D5D27"/>
    <w:rsid w:val="003D6ECB"/>
    <w:rsid w:val="003E3FA2"/>
    <w:rsid w:val="00404C41"/>
    <w:rsid w:val="0040512C"/>
    <w:rsid w:val="0042138F"/>
    <w:rsid w:val="00423818"/>
    <w:rsid w:val="00427673"/>
    <w:rsid w:val="00435151"/>
    <w:rsid w:val="00441F72"/>
    <w:rsid w:val="004555B4"/>
    <w:rsid w:val="004675B7"/>
    <w:rsid w:val="0047029E"/>
    <w:rsid w:val="004847DE"/>
    <w:rsid w:val="00491E44"/>
    <w:rsid w:val="004952A4"/>
    <w:rsid w:val="004953DE"/>
    <w:rsid w:val="004A6906"/>
    <w:rsid w:val="004B2069"/>
    <w:rsid w:val="004B694B"/>
    <w:rsid w:val="004C2CF3"/>
    <w:rsid w:val="004C2E88"/>
    <w:rsid w:val="004D1803"/>
    <w:rsid w:val="004D2D2E"/>
    <w:rsid w:val="004E028D"/>
    <w:rsid w:val="004E4C6C"/>
    <w:rsid w:val="004F2C07"/>
    <w:rsid w:val="004F2DDB"/>
    <w:rsid w:val="004F58DF"/>
    <w:rsid w:val="005042C8"/>
    <w:rsid w:val="0052270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85E"/>
    <w:rsid w:val="006C3C12"/>
    <w:rsid w:val="006D0789"/>
    <w:rsid w:val="006D14BE"/>
    <w:rsid w:val="006D1D56"/>
    <w:rsid w:val="006D7558"/>
    <w:rsid w:val="006D7693"/>
    <w:rsid w:val="00700D12"/>
    <w:rsid w:val="00702869"/>
    <w:rsid w:val="00706111"/>
    <w:rsid w:val="007125A7"/>
    <w:rsid w:val="00716D57"/>
    <w:rsid w:val="00717FBA"/>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43EC"/>
    <w:rsid w:val="00803899"/>
    <w:rsid w:val="0081367B"/>
    <w:rsid w:val="008315AB"/>
    <w:rsid w:val="00851F63"/>
    <w:rsid w:val="00853FB7"/>
    <w:rsid w:val="00856B14"/>
    <w:rsid w:val="00857580"/>
    <w:rsid w:val="008624F0"/>
    <w:rsid w:val="00886812"/>
    <w:rsid w:val="00891547"/>
    <w:rsid w:val="008A369C"/>
    <w:rsid w:val="008B205B"/>
    <w:rsid w:val="008C312F"/>
    <w:rsid w:val="008D0B85"/>
    <w:rsid w:val="008E7BE4"/>
    <w:rsid w:val="008F332E"/>
    <w:rsid w:val="00912F3E"/>
    <w:rsid w:val="00913072"/>
    <w:rsid w:val="00914379"/>
    <w:rsid w:val="009176A5"/>
    <w:rsid w:val="00917701"/>
    <w:rsid w:val="00920543"/>
    <w:rsid w:val="00933F20"/>
    <w:rsid w:val="00936B35"/>
    <w:rsid w:val="0094000E"/>
    <w:rsid w:val="00955962"/>
    <w:rsid w:val="00960689"/>
    <w:rsid w:val="00960DCE"/>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4C5C"/>
    <w:rsid w:val="00A0757F"/>
    <w:rsid w:val="00A158A2"/>
    <w:rsid w:val="00A21CBF"/>
    <w:rsid w:val="00A24661"/>
    <w:rsid w:val="00A405F0"/>
    <w:rsid w:val="00A44B5B"/>
    <w:rsid w:val="00A45780"/>
    <w:rsid w:val="00A5188F"/>
    <w:rsid w:val="00A52AC4"/>
    <w:rsid w:val="00A56A71"/>
    <w:rsid w:val="00A56D55"/>
    <w:rsid w:val="00A571C8"/>
    <w:rsid w:val="00A63620"/>
    <w:rsid w:val="00A80805"/>
    <w:rsid w:val="00A83DB7"/>
    <w:rsid w:val="00A83E09"/>
    <w:rsid w:val="00A84935"/>
    <w:rsid w:val="00A90F05"/>
    <w:rsid w:val="00A92323"/>
    <w:rsid w:val="00AA00C9"/>
    <w:rsid w:val="00AA2219"/>
    <w:rsid w:val="00AA49EC"/>
    <w:rsid w:val="00AB19F2"/>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4B78"/>
    <w:rsid w:val="00BF6BE0"/>
    <w:rsid w:val="00C02E0D"/>
    <w:rsid w:val="00C074B3"/>
    <w:rsid w:val="00C116CE"/>
    <w:rsid w:val="00C33584"/>
    <w:rsid w:val="00C33626"/>
    <w:rsid w:val="00C359AB"/>
    <w:rsid w:val="00C51263"/>
    <w:rsid w:val="00C51440"/>
    <w:rsid w:val="00C57527"/>
    <w:rsid w:val="00C63322"/>
    <w:rsid w:val="00C6763F"/>
    <w:rsid w:val="00C81518"/>
    <w:rsid w:val="00C91CBC"/>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6647"/>
    <w:rsid w:val="00D1739E"/>
    <w:rsid w:val="00D22D36"/>
    <w:rsid w:val="00D25F4D"/>
    <w:rsid w:val="00D47009"/>
    <w:rsid w:val="00D619A3"/>
    <w:rsid w:val="00D673EB"/>
    <w:rsid w:val="00D851C1"/>
    <w:rsid w:val="00D91126"/>
    <w:rsid w:val="00D919BA"/>
    <w:rsid w:val="00DA6C44"/>
    <w:rsid w:val="00DB1448"/>
    <w:rsid w:val="00DB2D63"/>
    <w:rsid w:val="00DC31D7"/>
    <w:rsid w:val="00DD1EF9"/>
    <w:rsid w:val="00DD2A19"/>
    <w:rsid w:val="00DE03BA"/>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D35D9"/>
    <w:rsid w:val="00EE7646"/>
    <w:rsid w:val="00EF2FA7"/>
    <w:rsid w:val="00EF50FA"/>
    <w:rsid w:val="00F004A2"/>
    <w:rsid w:val="00F0076E"/>
    <w:rsid w:val="00F03080"/>
    <w:rsid w:val="00F03777"/>
    <w:rsid w:val="00F044AA"/>
    <w:rsid w:val="00F12934"/>
    <w:rsid w:val="00F35B37"/>
    <w:rsid w:val="00F42199"/>
    <w:rsid w:val="00F6579D"/>
    <w:rsid w:val="00F730D0"/>
    <w:rsid w:val="00F8085E"/>
    <w:rsid w:val="00F8235D"/>
    <w:rsid w:val="00F82D65"/>
    <w:rsid w:val="00FA0702"/>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3309</Words>
  <Characters>18866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22</cp:revision>
  <cp:lastPrinted>2019-08-26T12:47:00Z</cp:lastPrinted>
  <dcterms:created xsi:type="dcterms:W3CDTF">2019-07-16T12:31:00Z</dcterms:created>
  <dcterms:modified xsi:type="dcterms:W3CDTF">2019-08-26T13:57:00Z</dcterms:modified>
</cp:coreProperties>
</file>